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itter"/>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Modtager og afsenderinformation"/>
      </w:tblPr>
      <w:tblGrid>
        <w:gridCol w:w="5670"/>
        <w:gridCol w:w="3686"/>
      </w:tblGrid>
      <w:tr w:rsidR="008D0A95" w:rsidRPr="003E0014" w14:paraId="037CF69D" w14:textId="77777777" w:rsidTr="0097380F">
        <w:trPr>
          <w:trHeight w:val="2722"/>
        </w:trPr>
        <w:tc>
          <w:tcPr>
            <w:tcW w:w="5670" w:type="dxa"/>
            <w:tcMar>
              <w:left w:w="0" w:type="dxa"/>
              <w:right w:w="0" w:type="dxa"/>
            </w:tcMar>
          </w:tcPr>
          <w:p w14:paraId="7176F078" w14:textId="77777777" w:rsidR="00035A48" w:rsidRPr="00035A48" w:rsidRDefault="00035A48" w:rsidP="00035A48">
            <w:r w:rsidRPr="00035A48">
              <w:t xml:space="preserve">ACP Ejendomme APS </w:t>
            </w:r>
          </w:p>
          <w:p w14:paraId="7AF4164A" w14:textId="77777777" w:rsidR="00035A48" w:rsidRPr="00035A48" w:rsidRDefault="00035A48" w:rsidP="00035A48">
            <w:r w:rsidRPr="00035A48">
              <w:t xml:space="preserve">Ørstedvej 18 </w:t>
            </w:r>
          </w:p>
          <w:p w14:paraId="30165539" w14:textId="010807E7" w:rsidR="004A137C" w:rsidRPr="00540B0A" w:rsidRDefault="00035A48" w:rsidP="00035A48">
            <w:r w:rsidRPr="00540B0A">
              <w:t xml:space="preserve">6760 Ribe </w:t>
            </w:r>
          </w:p>
          <w:p w14:paraId="74FD43D7" w14:textId="0B99276B" w:rsidR="003570F8" w:rsidRPr="00540B0A" w:rsidRDefault="003570F8" w:rsidP="004A137C"/>
        </w:tc>
        <w:tc>
          <w:tcPr>
            <w:tcW w:w="3686" w:type="dxa"/>
            <w:tcMar>
              <w:left w:w="0" w:type="dxa"/>
              <w:right w:w="0" w:type="dxa"/>
            </w:tcMar>
          </w:tcPr>
          <w:p w14:paraId="33208F75" w14:textId="77777777" w:rsidR="003E0014" w:rsidRPr="00540B0A" w:rsidRDefault="003E0014" w:rsidP="003E0014">
            <w:pPr>
              <w:pStyle w:val="AfsenderTop"/>
            </w:pPr>
            <w:r w:rsidRPr="00540B0A">
              <w:t>Torvegade 74, 6700 Esbjerg</w:t>
            </w:r>
          </w:p>
          <w:p w14:paraId="032C5B31" w14:textId="77777777" w:rsidR="003E0014" w:rsidRPr="00540B0A" w:rsidRDefault="003E0014" w:rsidP="003E0014">
            <w:pPr>
              <w:pStyle w:val="AfsenderTop"/>
            </w:pPr>
          </w:p>
          <w:p w14:paraId="57B3188D" w14:textId="257F9D0A" w:rsidR="003E0014" w:rsidRPr="00540B0A" w:rsidRDefault="003E0014" w:rsidP="003E0014">
            <w:pPr>
              <w:pStyle w:val="AfsenderTop"/>
            </w:pPr>
            <w:r w:rsidRPr="00540B0A">
              <w:t>Dato</w:t>
            </w:r>
            <w:r w:rsidRPr="00540B0A">
              <w:tab/>
            </w:r>
            <w:r w:rsidR="00D27983">
              <w:t>10</w:t>
            </w:r>
            <w:r w:rsidR="00D2590D" w:rsidRPr="00540B0A">
              <w:t xml:space="preserve">. </w:t>
            </w:r>
            <w:r w:rsidR="00054FCB" w:rsidRPr="00540B0A">
              <w:t>januar</w:t>
            </w:r>
            <w:r w:rsidR="00D2590D" w:rsidRPr="00540B0A">
              <w:t xml:space="preserve"> 202</w:t>
            </w:r>
            <w:r w:rsidR="00054FCB" w:rsidRPr="00540B0A">
              <w:t>6</w:t>
            </w:r>
          </w:p>
          <w:p w14:paraId="0CC1CA72" w14:textId="4AC7B4D5" w:rsidR="003E0014" w:rsidRPr="00540B0A" w:rsidRDefault="003E0014" w:rsidP="003E0014">
            <w:pPr>
              <w:pStyle w:val="AfsenderTop"/>
            </w:pPr>
            <w:r w:rsidRPr="00540B0A">
              <w:t>Sagsbehandler</w:t>
            </w:r>
            <w:r w:rsidRPr="00540B0A">
              <w:tab/>
            </w:r>
            <w:proofErr w:type="spellStart"/>
            <w:r w:rsidR="00054FCB" w:rsidRPr="00540B0A">
              <w:t>olped</w:t>
            </w:r>
            <w:proofErr w:type="spellEnd"/>
          </w:p>
          <w:p w14:paraId="01802D24" w14:textId="28B473CA" w:rsidR="003E0014" w:rsidRPr="00540B0A" w:rsidRDefault="003E0014" w:rsidP="003E0014">
            <w:pPr>
              <w:pStyle w:val="AfsenderTop"/>
            </w:pPr>
            <w:r w:rsidRPr="00540B0A">
              <w:t>Telefon direkte</w:t>
            </w:r>
            <w:r w:rsidRPr="00540B0A">
              <w:tab/>
              <w:t xml:space="preserve">76 </w:t>
            </w:r>
            <w:r w:rsidR="00054FCB" w:rsidRPr="00540B0A">
              <w:t>16 15 31</w:t>
            </w:r>
          </w:p>
          <w:p w14:paraId="2D507A9F" w14:textId="35A3A42D" w:rsidR="008D0A95" w:rsidRPr="00540B0A" w:rsidRDefault="003E0014" w:rsidP="003E0014">
            <w:pPr>
              <w:pStyle w:val="AfsenderTop"/>
            </w:pPr>
            <w:proofErr w:type="spellStart"/>
            <w:r w:rsidRPr="00540B0A">
              <w:t>Sagsid</w:t>
            </w:r>
            <w:proofErr w:type="spellEnd"/>
            <w:r w:rsidRPr="00540B0A">
              <w:tab/>
            </w:r>
            <w:r w:rsidR="00054FCB" w:rsidRPr="00540B0A">
              <w:t>MIS-25/003083</w:t>
            </w:r>
          </w:p>
        </w:tc>
      </w:tr>
    </w:tbl>
    <w:tbl>
      <w:tblPr>
        <w:tblStyle w:val="Tabel-Gitter"/>
        <w:tblpPr w:vertAnchor="page" w:horzAnchor="page" w:tblpX="7202" w:tblpY="568"/>
        <w:tblOverlap w:val="never"/>
        <w:tblW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20" w:firstRow="1" w:lastRow="0" w:firstColumn="0" w:lastColumn="0" w:noHBand="0" w:noVBand="1"/>
        <w:tblDescription w:val="Modtager og afsenderinformation"/>
      </w:tblPr>
      <w:tblGrid>
        <w:gridCol w:w="3686"/>
      </w:tblGrid>
      <w:tr w:rsidR="001360B8" w:rsidRPr="003E0014" w14:paraId="06AF6F9C" w14:textId="77777777" w:rsidTr="00772D9E">
        <w:trPr>
          <w:trHeight w:hRule="exact" w:val="1134"/>
        </w:trPr>
        <w:tc>
          <w:tcPr>
            <w:tcW w:w="3686" w:type="dxa"/>
            <w:vAlign w:val="bottom"/>
          </w:tcPr>
          <w:p w14:paraId="6C0DA3A3" w14:textId="77777777" w:rsidR="003E0014" w:rsidRPr="003E0014" w:rsidRDefault="003E0014" w:rsidP="003E0014">
            <w:pPr>
              <w:pStyle w:val="OrgFelterSide1"/>
            </w:pPr>
            <w:r w:rsidRPr="003E0014">
              <w:rPr>
                <w:b/>
              </w:rPr>
              <w:t>Teknik &amp; Miljø</w:t>
            </w:r>
          </w:p>
          <w:p w14:paraId="624B880E" w14:textId="2BB858BC" w:rsidR="001360B8" w:rsidRPr="003E0014" w:rsidRDefault="00FA7E17" w:rsidP="003E0014">
            <w:pPr>
              <w:pStyle w:val="OrgFelterSide1"/>
            </w:pPr>
            <w:r>
              <w:t>Natur &amp; Vandmiljø</w:t>
            </w:r>
          </w:p>
        </w:tc>
      </w:tr>
    </w:tbl>
    <w:p w14:paraId="13596414" w14:textId="77777777" w:rsidR="0095518E" w:rsidRPr="003E0014" w:rsidRDefault="0095518E" w:rsidP="008F51E0">
      <w:pPr>
        <w:spacing w:line="20" w:lineRule="exact"/>
      </w:pPr>
    </w:p>
    <w:p w14:paraId="676113C7" w14:textId="77777777" w:rsidR="002A380E" w:rsidRPr="003E0014" w:rsidRDefault="002A380E" w:rsidP="008F51E0">
      <w:pPr>
        <w:spacing w:line="20" w:lineRule="exact"/>
      </w:pPr>
      <w:r w:rsidRPr="003E0014">
        <w:rPr>
          <w:noProof/>
        </w:rPr>
        <mc:AlternateContent>
          <mc:Choice Requires="wps">
            <w:drawing>
              <wp:anchor distT="0" distB="0" distL="114300" distR="114300" simplePos="0" relativeHeight="251661312" behindDoc="0" locked="1" layoutInCell="1" allowOverlap="1" wp14:anchorId="1649CC05" wp14:editId="2824960A">
                <wp:simplePos x="0" y="0"/>
                <wp:positionH relativeFrom="column">
                  <wp:posOffset>4140200</wp:posOffset>
                </wp:positionH>
                <wp:positionV relativeFrom="page">
                  <wp:posOffset>9595485</wp:posOffset>
                </wp:positionV>
                <wp:extent cx="1799590" cy="539115"/>
                <wp:effectExtent l="0" t="0" r="0" b="0"/>
                <wp:wrapNone/>
                <wp:docPr id="5" name="Tekstfelt 5" descr="Kontaktoplysninger">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1799590" cy="539115"/>
                        </a:xfrm>
                        <a:prstGeom prst="rect">
                          <a:avLst/>
                        </a:prstGeom>
                        <a:solidFill>
                          <a:schemeClr val="lt1"/>
                        </a:solidFill>
                        <a:ln w="6350">
                          <a:noFill/>
                        </a:ln>
                      </wps:spPr>
                      <wps:txbx>
                        <w:txbxContent>
                          <w:p w14:paraId="2F293173" w14:textId="77777777" w:rsidR="003E0014" w:rsidRPr="003E0014" w:rsidRDefault="003E0014" w:rsidP="003E0014">
                            <w:pPr>
                              <w:pStyle w:val="AfsenderBund"/>
                            </w:pPr>
                            <w:r w:rsidRPr="003E0014">
                              <w:t>Telefon</w:t>
                            </w:r>
                            <w:r w:rsidRPr="003E0014">
                              <w:tab/>
                              <w:t>76 16 16 16</w:t>
                            </w:r>
                          </w:p>
                          <w:p w14:paraId="5A5AD055" w14:textId="77777777" w:rsidR="002A380E" w:rsidRPr="003E0014" w:rsidRDefault="003E0014" w:rsidP="003E0014">
                            <w:pPr>
                              <w:pStyle w:val="AfsenderBund"/>
                            </w:pPr>
                            <w:r w:rsidRPr="003E0014">
                              <w:t>www.esbjerg.dk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9CC05" id="_x0000_t202" coordsize="21600,21600" o:spt="202" path="m,l,21600r21600,l21600,xe">
                <v:stroke joinstyle="miter"/>
                <v:path gradientshapeok="t" o:connecttype="rect"/>
              </v:shapetype>
              <v:shape id="Tekstfelt 5" o:spid="_x0000_s1026" type="#_x0000_t202" alt="Kontaktoplysninger" style="position:absolute;margin-left:326pt;margin-top:755.55pt;width:141.7pt;height:4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" fillcolor="white [3201]" stroked="f" strokeweight=".5pt">
                <v:textbox inset="0,0,0,0">
                  <w:txbxContent>
                    <w:p w14:paraId="2F293173" w14:textId="77777777" w:rsidR="003E0014" w:rsidRPr="003E0014" w:rsidRDefault="003E0014" w:rsidP="003E0014">
                      <w:pPr>
                        <w:pStyle w:val="AfsenderBund"/>
                      </w:pPr>
                      <w:r w:rsidRPr="003E0014">
                        <w:t>Telefon</w:t>
                      </w:r>
                      <w:r w:rsidRPr="003E0014">
                        <w:tab/>
                        <w:t>76 16 16 16</w:t>
                      </w:r>
                    </w:p>
                    <w:p w14:paraId="5A5AD055" w14:textId="77777777" w:rsidR="002A380E" w:rsidRPr="003E0014" w:rsidRDefault="003E0014" w:rsidP="003E0014">
                      <w:pPr>
                        <w:pStyle w:val="AfsenderBund"/>
                      </w:pPr>
                      <w:r w:rsidRPr="003E0014">
                        <w:t>www.esbjerg.dk</w:t>
                      </w:r>
                    </w:p>
                  </w:txbxContent>
                </v:textbox>
                <w10:wrap anchory="page"/>
                <w10:anchorlock/>
              </v:shape>
            </w:pict>
          </mc:Fallback>
        </mc:AlternateContent>
      </w:r>
      <w:r w:rsidRPr="003E0014">
        <w:rPr>
          <w:noProof/>
        </w:rPr>
        <mc:AlternateContent>
          <mc:Choice Requires="wps">
            <w:drawing>
              <wp:anchor distT="0" distB="0" distL="114300" distR="114300" simplePos="0" relativeHeight="251660288" behindDoc="0" locked="1" layoutInCell="1" allowOverlap="1" wp14:anchorId="1E9CB648" wp14:editId="7D09A7EB">
                <wp:simplePos x="0" y="0"/>
                <wp:positionH relativeFrom="column">
                  <wp:posOffset>1871980</wp:posOffset>
                </wp:positionH>
                <wp:positionV relativeFrom="page">
                  <wp:posOffset>9595485</wp:posOffset>
                </wp:positionV>
                <wp:extent cx="2160360" cy="539280"/>
                <wp:effectExtent l="0" t="0" r="0" b="0"/>
                <wp:wrapNone/>
                <wp:docPr id="3" name="Tekstfelt 3" descr="Telefontider">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2160360" cy="539280"/>
                        </a:xfrm>
                        <a:prstGeom prst="rect">
                          <a:avLst/>
                        </a:prstGeom>
                        <a:solidFill>
                          <a:schemeClr val="lt1"/>
                        </a:solidFill>
                        <a:ln w="6350">
                          <a:noFill/>
                        </a:ln>
                      </wps:spPr>
                      <wps:txbx>
                        <w:txbxContent>
                          <w:p w14:paraId="6F44339B" w14:textId="77777777" w:rsidR="002A380E" w:rsidRPr="003E0014" w:rsidRDefault="002A380E" w:rsidP="003E0014">
                            <w:pPr>
                              <w:pStyle w:val="TlfTid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CB648" id="Tekstfelt 3" o:spid="_x0000_s1027" type="#_x0000_t202" alt="Telefontider" style="position:absolute;margin-left:147.4pt;margin-top:755.55pt;width:170.1pt;height:4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" fillcolor="white [3201]" stroked="f" strokeweight=".5pt">
                <v:textbox inset="0,0,0,0">
                  <w:txbxContent>
                    <w:p w14:paraId="6F44339B" w14:textId="77777777" w:rsidR="002A380E" w:rsidRPr="003E0014" w:rsidRDefault="002A380E" w:rsidP="003E0014">
                      <w:pPr>
                        <w:pStyle w:val="TlfTider"/>
                      </w:pPr>
                    </w:p>
                  </w:txbxContent>
                </v:textbox>
                <w10:wrap anchory="page"/>
                <w10:anchorlock/>
              </v:shape>
            </w:pict>
          </mc:Fallback>
        </mc:AlternateContent>
      </w:r>
      <w:r w:rsidRPr="003E0014">
        <w:rPr>
          <w:noProof/>
        </w:rPr>
        <mc:AlternateContent>
          <mc:Choice Requires="wps">
            <w:drawing>
              <wp:anchor distT="0" distB="0" distL="114300" distR="114300" simplePos="0" relativeHeight="251659264" behindDoc="0" locked="1" layoutInCell="1" allowOverlap="1" wp14:anchorId="767BD250" wp14:editId="07402F4B">
                <wp:simplePos x="0" y="0"/>
                <wp:positionH relativeFrom="column">
                  <wp:posOffset>0</wp:posOffset>
                </wp:positionH>
                <wp:positionV relativeFrom="page">
                  <wp:posOffset>9595485</wp:posOffset>
                </wp:positionV>
                <wp:extent cx="1800360" cy="539280"/>
                <wp:effectExtent l="0" t="0" r="9525" b="0"/>
                <wp:wrapNone/>
                <wp:docPr id="1" name="Tekstfelt 1" descr="Kampagn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txBox="1"/>
                      <wps:spPr>
                        <a:xfrm>
                          <a:off x="0" y="0"/>
                          <a:ext cx="1800360" cy="539280"/>
                        </a:xfrm>
                        <a:prstGeom prst="rect">
                          <a:avLst/>
                        </a:prstGeom>
                        <a:solidFill>
                          <a:schemeClr val="lt1"/>
                        </a:solidFill>
                        <a:ln w="6350">
                          <a:noFill/>
                        </a:ln>
                      </wps:spPr>
                      <wps:txbx>
                        <w:txbxContent>
                          <w:p w14:paraId="17279DA8" w14:textId="77777777" w:rsidR="002A380E" w:rsidRPr="003E0014" w:rsidRDefault="003E0014" w:rsidP="003E0014">
                            <w:pPr>
                              <w:pStyle w:val="Kampagne"/>
                            </w:pPr>
                            <w:r>
                              <w:rPr>
                                <w:noProof/>
                                <w:lang w:eastAsia="da-DK"/>
                              </w:rPr>
                              <w:drawing>
                                <wp:inline distT="0" distB="0" distL="0" distR="0" wp14:anchorId="6162B521" wp14:editId="22CB9320">
                                  <wp:extent cx="913088" cy="381000"/>
                                  <wp:effectExtent l="0" t="0" r="1905"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plev_Esbjerg_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27513" cy="387019"/>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7BD250" id="Tekstfelt 1" o:spid="_x0000_s1028" type="#_x0000_t202" alt="Kampagne" style="position:absolute;margin-left:0;margin-top:755.55pt;width:141.75pt;height:4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" fillcolor="white [3201]" stroked="f" strokeweight=".5pt">
                <v:textbox inset="0,0,0,0">
                  <w:txbxContent>
                    <w:p w14:paraId="17279DA8" w14:textId="77777777" w:rsidR="002A380E" w:rsidRPr="003E0014" w:rsidRDefault="003E0014" w:rsidP="003E0014">
                      <w:pPr>
                        <w:pStyle w:val="Kampagne"/>
                      </w:pPr>
                      <w:r>
                        <w:rPr>
                          <w:noProof/>
                          <w:lang w:eastAsia="da-DK"/>
                        </w:rPr>
                        <w:drawing>
                          <wp:inline distT="0" distB="0" distL="0" distR="0" wp14:anchorId="6162B521" wp14:editId="22CB9320">
                            <wp:extent cx="913088" cy="381000"/>
                            <wp:effectExtent l="0" t="0" r="1905" b="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plev_Esbjerg_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7513" cy="387019"/>
                                    </a:xfrm>
                                    <a:prstGeom prst="rect">
                                      <a:avLst/>
                                    </a:prstGeom>
                                  </pic:spPr>
                                </pic:pic>
                              </a:graphicData>
                            </a:graphic>
                          </wp:inline>
                        </w:drawing>
                      </w:r>
                    </w:p>
                  </w:txbxContent>
                </v:textbox>
                <w10:wrap anchory="page"/>
                <w10:anchorlock/>
              </v:shape>
            </w:pict>
          </mc:Fallback>
        </mc:AlternateContent>
      </w:r>
    </w:p>
    <w:p w14:paraId="1240A232" w14:textId="77777777" w:rsidR="0095518E" w:rsidRPr="003E0014" w:rsidRDefault="0095518E" w:rsidP="008F51E0">
      <w:pPr>
        <w:spacing w:line="20" w:lineRule="exact"/>
      </w:pPr>
    </w:p>
    <w:p w14:paraId="447E8707" w14:textId="77777777" w:rsidR="007B2A3C" w:rsidRDefault="007B2A3C" w:rsidP="007B2A3C">
      <w:pPr>
        <w:rPr>
          <w:b/>
          <w:bCs/>
        </w:rPr>
      </w:pPr>
    </w:p>
    <w:p w14:paraId="549B1707" w14:textId="69125D54" w:rsidR="003E0014" w:rsidRPr="007B2A3C" w:rsidRDefault="0051551B" w:rsidP="003668FE">
      <w:pPr>
        <w:jc w:val="both"/>
        <w:rPr>
          <w:b/>
          <w:bCs/>
        </w:rPr>
      </w:pPr>
      <w:r>
        <w:rPr>
          <w:b/>
          <w:bCs/>
        </w:rPr>
        <w:t xml:space="preserve">Godkendelse af </w:t>
      </w:r>
      <w:r w:rsidR="001A6BC7">
        <w:rPr>
          <w:b/>
          <w:bCs/>
        </w:rPr>
        <w:t xml:space="preserve">midlertidig </w:t>
      </w:r>
      <w:r>
        <w:rPr>
          <w:b/>
          <w:bCs/>
        </w:rPr>
        <w:t xml:space="preserve">driftsændring </w:t>
      </w:r>
      <w:r w:rsidR="001A6BC7">
        <w:rPr>
          <w:b/>
          <w:bCs/>
        </w:rPr>
        <w:t xml:space="preserve">af </w:t>
      </w:r>
      <w:r w:rsidR="0013442D">
        <w:rPr>
          <w:b/>
          <w:bCs/>
        </w:rPr>
        <w:t>Frislu</w:t>
      </w:r>
      <w:r w:rsidR="001A6BC7">
        <w:rPr>
          <w:b/>
          <w:bCs/>
        </w:rPr>
        <w:t>sen i Ribe Vesterå</w:t>
      </w:r>
      <w:r w:rsidR="004A137C" w:rsidRPr="007B2A3C">
        <w:rPr>
          <w:b/>
          <w:bCs/>
        </w:rPr>
        <w:t xml:space="preserve"> </w:t>
      </w:r>
    </w:p>
    <w:p w14:paraId="5CCF5097" w14:textId="77777777" w:rsidR="00B001E9" w:rsidRDefault="00B001E9" w:rsidP="003668FE">
      <w:pPr>
        <w:jc w:val="both"/>
      </w:pPr>
    </w:p>
    <w:p w14:paraId="3C9C0090" w14:textId="30B4E88D" w:rsidR="00FC6709" w:rsidRDefault="001A6BC7" w:rsidP="00FC6709">
      <w:pPr>
        <w:jc w:val="both"/>
        <w:rPr>
          <w:color w:val="FF0000"/>
        </w:rPr>
      </w:pPr>
      <w:r w:rsidRPr="00540B0A">
        <w:t>Det rådgivende firma WSP</w:t>
      </w:r>
      <w:r w:rsidR="0076446A" w:rsidRPr="00540B0A">
        <w:t xml:space="preserve"> Danmark A/S</w:t>
      </w:r>
      <w:r w:rsidRPr="00540B0A">
        <w:t xml:space="preserve"> </w:t>
      </w:r>
      <w:r w:rsidR="00545F48" w:rsidRPr="00540B0A">
        <w:t>har</w:t>
      </w:r>
      <w:r w:rsidR="00FC6709" w:rsidRPr="00540B0A">
        <w:t xml:space="preserve"> </w:t>
      </w:r>
      <w:r w:rsidR="00264450" w:rsidRPr="00540B0A">
        <w:t xml:space="preserve">den </w:t>
      </w:r>
      <w:r w:rsidR="005313AD" w:rsidRPr="00540B0A">
        <w:t>21. november 2025</w:t>
      </w:r>
      <w:r w:rsidR="00264450" w:rsidRPr="00540B0A">
        <w:t xml:space="preserve"> </w:t>
      </w:r>
      <w:r w:rsidR="00FC6709" w:rsidRPr="00540B0A">
        <w:t xml:space="preserve">på vegne af </w:t>
      </w:r>
      <w:r w:rsidR="005313AD" w:rsidRPr="00540B0A">
        <w:t>ACP Ejendomme APS</w:t>
      </w:r>
      <w:r w:rsidR="00FC6709" w:rsidRPr="00540B0A">
        <w:t xml:space="preserve"> (herefter </w:t>
      </w:r>
      <w:r w:rsidR="00FC6709">
        <w:t>kaldet bygherre) indgivet en</w:t>
      </w:r>
      <w:r w:rsidR="00545F48">
        <w:t xml:space="preserve"> ansøgning</w:t>
      </w:r>
      <w:r w:rsidR="00FC6709">
        <w:t xml:space="preserve"> </w:t>
      </w:r>
      <w:r w:rsidR="00A718DE">
        <w:t>om</w:t>
      </w:r>
      <w:r w:rsidR="00545F48">
        <w:t xml:space="preserve"> </w:t>
      </w:r>
      <w:r w:rsidR="00513F40">
        <w:t xml:space="preserve">midlertidig lukning af </w:t>
      </w:r>
      <w:r w:rsidR="0013442D">
        <w:t>Frislu</w:t>
      </w:r>
      <w:r w:rsidR="00513F40">
        <w:t xml:space="preserve">sen i Ribe Vesterå </w:t>
      </w:r>
      <w:r w:rsidR="00540B0A">
        <w:t>Mellemdammen, Ribe</w:t>
      </w:r>
      <w:r w:rsidR="00A718DE">
        <w:t>.</w:t>
      </w:r>
      <w:r w:rsidR="00F4439B">
        <w:t xml:space="preserve"> </w:t>
      </w:r>
      <w:r w:rsidR="005B31AF">
        <w:t xml:space="preserve">Vandføringen skal i perioden afledes gennem </w:t>
      </w:r>
      <w:proofErr w:type="spellStart"/>
      <w:r w:rsidR="005B31AF">
        <w:t>Midtmøllens</w:t>
      </w:r>
      <w:proofErr w:type="spellEnd"/>
      <w:r w:rsidR="005B31AF">
        <w:t xml:space="preserve"> stemmeværk. </w:t>
      </w:r>
      <w:r w:rsidR="00F4439B">
        <w:t xml:space="preserve">Lukningen vil kunne ske fra </w:t>
      </w:r>
      <w:r w:rsidR="00CA1985">
        <w:t>primo februar til 31. marts 2026.</w:t>
      </w:r>
    </w:p>
    <w:p w14:paraId="5DBE2CFC" w14:textId="77777777" w:rsidR="00545F48" w:rsidRDefault="00545F48" w:rsidP="003668FE">
      <w:pPr>
        <w:jc w:val="both"/>
      </w:pPr>
    </w:p>
    <w:p w14:paraId="5B80A0E6" w14:textId="661B6412" w:rsidR="00B921F4" w:rsidRDefault="00B921F4" w:rsidP="003668FE">
      <w:pPr>
        <w:jc w:val="both"/>
      </w:pPr>
      <w:r>
        <w:t xml:space="preserve">Ansøgningen </w:t>
      </w:r>
      <w:r w:rsidR="00CB4B05">
        <w:t xml:space="preserve">er begrundet i, at </w:t>
      </w:r>
      <w:r w:rsidR="004747C5">
        <w:t xml:space="preserve">indfatningen ved </w:t>
      </w:r>
      <w:proofErr w:type="spellStart"/>
      <w:r w:rsidR="004747C5">
        <w:t>Kolvig</w:t>
      </w:r>
      <w:proofErr w:type="spellEnd"/>
      <w:r w:rsidR="004747C5">
        <w:t xml:space="preserve"> i Ribe Vesterå skal </w:t>
      </w:r>
      <w:r w:rsidR="00E2465E">
        <w:t>renoveres og vand</w:t>
      </w:r>
      <w:r w:rsidR="006C51C2">
        <w:t xml:space="preserve">et fra en åben </w:t>
      </w:r>
      <w:r w:rsidR="0013442D">
        <w:t>Frislu</w:t>
      </w:r>
      <w:r w:rsidR="006C51C2">
        <w:t xml:space="preserve">se, vil både vanskeliggøre arbejdet og gøre det mere farligt, da </w:t>
      </w:r>
      <w:r w:rsidR="00E21888">
        <w:t xml:space="preserve">der bl.a. skal være dykkere i vandet under arbejdet. </w:t>
      </w:r>
    </w:p>
    <w:p w14:paraId="59684D27" w14:textId="77777777" w:rsidR="00B921F4" w:rsidRDefault="00B921F4" w:rsidP="003668FE">
      <w:pPr>
        <w:jc w:val="both"/>
      </w:pPr>
    </w:p>
    <w:p w14:paraId="0CF4FD76" w14:textId="4D14F617" w:rsidR="001E0358" w:rsidRDefault="001314BC" w:rsidP="003668FE">
      <w:pPr>
        <w:jc w:val="both"/>
      </w:pPr>
      <w:r>
        <w:rPr>
          <w:noProof/>
        </w:rPr>
        <w:drawing>
          <wp:inline distT="0" distB="0" distL="0" distR="0" wp14:anchorId="3831A6E6" wp14:editId="4029F3C4">
            <wp:extent cx="5704764" cy="3450456"/>
            <wp:effectExtent l="0" t="0" r="0" b="0"/>
            <wp:docPr id="1533876957" name="Billede 1" descr="Et billede, der indeholder kort, Luftfotografering, tekst, knudepunk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76957" name="Billede 1" descr="Et billede, der indeholder kort, Luftfotografering, tekst, knudepunkt&#10;&#10;AI-genereret indhold kan være ukorrekt."/>
                    <pic:cNvPicPr/>
                  </pic:nvPicPr>
                  <pic:blipFill>
                    <a:blip r:embed="rId10"/>
                    <a:stretch>
                      <a:fillRect/>
                    </a:stretch>
                  </pic:blipFill>
                  <pic:spPr>
                    <a:xfrm>
                      <a:off x="0" y="0"/>
                      <a:ext cx="5726069" cy="3463342"/>
                    </a:xfrm>
                    <a:prstGeom prst="rect">
                      <a:avLst/>
                    </a:prstGeom>
                  </pic:spPr>
                </pic:pic>
              </a:graphicData>
            </a:graphic>
          </wp:inline>
        </w:drawing>
      </w:r>
    </w:p>
    <w:p w14:paraId="1BCA67E6" w14:textId="432D195A" w:rsidR="005B31AF" w:rsidRDefault="005B31AF" w:rsidP="003668FE">
      <w:pPr>
        <w:jc w:val="both"/>
      </w:pPr>
      <w:r>
        <w:t xml:space="preserve">Fig. 1. Placeringen af </w:t>
      </w:r>
      <w:r w:rsidR="0013442D">
        <w:t>Frislu</w:t>
      </w:r>
      <w:r w:rsidR="00B11B87">
        <w:t xml:space="preserve">sen, </w:t>
      </w:r>
      <w:proofErr w:type="spellStart"/>
      <w:r w:rsidR="00B11B87">
        <w:t>Midtmøllens</w:t>
      </w:r>
      <w:proofErr w:type="spellEnd"/>
      <w:r w:rsidR="00B11B87">
        <w:t xml:space="preserve"> stemmeværk og </w:t>
      </w:r>
      <w:proofErr w:type="spellStart"/>
      <w:r w:rsidR="00B11B87">
        <w:t>Kolvig</w:t>
      </w:r>
      <w:proofErr w:type="spellEnd"/>
      <w:r w:rsidR="00B11B87">
        <w:t>.</w:t>
      </w:r>
    </w:p>
    <w:p w14:paraId="1634CF50" w14:textId="77777777" w:rsidR="005B31AF" w:rsidRDefault="005B31AF" w:rsidP="003668FE">
      <w:pPr>
        <w:jc w:val="both"/>
      </w:pPr>
    </w:p>
    <w:p w14:paraId="6C68113E" w14:textId="64648BA0" w:rsidR="001C184C" w:rsidRDefault="001C184C" w:rsidP="003668FE">
      <w:pPr>
        <w:jc w:val="both"/>
        <w:outlineLvl w:val="0"/>
        <w:rPr>
          <w:b/>
        </w:rPr>
      </w:pPr>
      <w:r>
        <w:rPr>
          <w:b/>
        </w:rPr>
        <w:t>Høring af ansøgningen</w:t>
      </w:r>
    </w:p>
    <w:p w14:paraId="03A49D59" w14:textId="24796BAA" w:rsidR="00845526" w:rsidRDefault="00845526" w:rsidP="009524DB">
      <w:pPr>
        <w:jc w:val="both"/>
      </w:pPr>
      <w:r w:rsidRPr="009524DB">
        <w:t xml:space="preserve">Ansøgningen har været i offentlig høring </w:t>
      </w:r>
      <w:r w:rsidR="001F4A99">
        <w:t xml:space="preserve">fra </w:t>
      </w:r>
      <w:r w:rsidR="001E65F6">
        <w:t>9. december 2025</w:t>
      </w:r>
      <w:r w:rsidR="00D07AB5">
        <w:t xml:space="preserve"> til 9. januar 2026.</w:t>
      </w:r>
      <w:r w:rsidR="001314BC">
        <w:t xml:space="preserve"> </w:t>
      </w:r>
    </w:p>
    <w:p w14:paraId="678C758A" w14:textId="77777777" w:rsidR="00D27983" w:rsidRDefault="00D27983" w:rsidP="009524DB">
      <w:pPr>
        <w:jc w:val="both"/>
      </w:pPr>
    </w:p>
    <w:p w14:paraId="1919A957" w14:textId="1FD26D18" w:rsidR="00BF553A" w:rsidRDefault="00E15F1D" w:rsidP="009524DB">
      <w:pPr>
        <w:jc w:val="both"/>
      </w:pPr>
      <w:r>
        <w:t xml:space="preserve">Der har i høringsperioden været en henvendelse vedrørende bekymring om </w:t>
      </w:r>
      <w:r w:rsidR="00E008F4">
        <w:t xml:space="preserve">overskridelse af flodemålet. </w:t>
      </w:r>
      <w:r w:rsidR="00094D63">
        <w:t xml:space="preserve">Der sker ingen ændringer i </w:t>
      </w:r>
      <w:r w:rsidR="00B93A1B">
        <w:t xml:space="preserve">overholdelsen af flodemålet. </w:t>
      </w:r>
      <w:r w:rsidR="00BF553A">
        <w:t xml:space="preserve">Det vil fortsat være Esbjerg Kommunes ansvar, at vandspejlet </w:t>
      </w:r>
      <w:r w:rsidR="002327A7">
        <w:t xml:space="preserve">i Ribe Mølledam ved </w:t>
      </w:r>
      <w:proofErr w:type="spellStart"/>
      <w:r w:rsidR="002327A7">
        <w:t>Dagmar</w:t>
      </w:r>
      <w:r w:rsidR="0000501B">
        <w:t>sgadebroen</w:t>
      </w:r>
      <w:proofErr w:type="spellEnd"/>
      <w:r w:rsidR="00AA505A">
        <w:t xml:space="preserve"> holdes på flodemålet 2,15 m DVR90.</w:t>
      </w:r>
    </w:p>
    <w:p w14:paraId="056A99E6" w14:textId="77777777" w:rsidR="00BF553A" w:rsidRDefault="00BF553A" w:rsidP="009524DB">
      <w:pPr>
        <w:jc w:val="both"/>
      </w:pPr>
    </w:p>
    <w:p w14:paraId="4499146C" w14:textId="08822FA6" w:rsidR="00E15F1D" w:rsidRPr="009524DB" w:rsidRDefault="00B93A1B" w:rsidP="009524DB">
      <w:pPr>
        <w:jc w:val="both"/>
      </w:pPr>
      <w:r>
        <w:t xml:space="preserve">Da </w:t>
      </w:r>
      <w:proofErr w:type="spellStart"/>
      <w:r>
        <w:t>Midtmøllens</w:t>
      </w:r>
      <w:proofErr w:type="spellEnd"/>
      <w:r>
        <w:t xml:space="preserve"> stemmeværk skal justeres manuelt </w:t>
      </w:r>
      <w:r w:rsidR="00DE2BA7">
        <w:t xml:space="preserve">ved ændringer i afstrømningen, </w:t>
      </w:r>
      <w:r w:rsidR="00BD4C15">
        <w:t xml:space="preserve">vil det blive </w:t>
      </w:r>
      <w:r w:rsidR="00C93278">
        <w:t>tilstræbt</w:t>
      </w:r>
      <w:r w:rsidR="00BD4C15">
        <w:t xml:space="preserve"> at </w:t>
      </w:r>
      <w:r w:rsidR="00FB5D13">
        <w:t xml:space="preserve">holde en god margin til det maksimale flodemål på 2,15 m DVR90. </w:t>
      </w:r>
      <w:r w:rsidR="00C93278">
        <w:t xml:space="preserve">Kommer der </w:t>
      </w:r>
      <w:r w:rsidR="00A10019">
        <w:t xml:space="preserve">en større afstrømning end </w:t>
      </w:r>
      <w:proofErr w:type="spellStart"/>
      <w:r w:rsidR="00A10019">
        <w:t>Midtmøllens</w:t>
      </w:r>
      <w:proofErr w:type="spellEnd"/>
      <w:r w:rsidR="00A10019">
        <w:t xml:space="preserve"> stemmeværk</w:t>
      </w:r>
      <w:r w:rsidR="001F2411">
        <w:t xml:space="preserve"> kan klare ved overholdelse af flodemålet, vil Frislusen </w:t>
      </w:r>
      <w:r w:rsidR="00BF553A">
        <w:t xml:space="preserve">blive åbnet </w:t>
      </w:r>
    </w:p>
    <w:p w14:paraId="5F654AB4" w14:textId="77777777" w:rsidR="001C184C" w:rsidRPr="009524DB" w:rsidRDefault="001C184C" w:rsidP="009524DB">
      <w:pPr>
        <w:jc w:val="both"/>
      </w:pPr>
    </w:p>
    <w:p w14:paraId="469263E6" w14:textId="77777777" w:rsidR="001C184C" w:rsidRPr="009524DB" w:rsidRDefault="001C184C" w:rsidP="009524DB">
      <w:pPr>
        <w:jc w:val="both"/>
      </w:pPr>
    </w:p>
    <w:p w14:paraId="2B91CDB2" w14:textId="022B26EB" w:rsidR="00733310" w:rsidRPr="00A90A80" w:rsidRDefault="00733310" w:rsidP="003668FE">
      <w:pPr>
        <w:jc w:val="both"/>
        <w:outlineLvl w:val="0"/>
        <w:rPr>
          <w:b/>
        </w:rPr>
      </w:pPr>
      <w:r>
        <w:rPr>
          <w:b/>
        </w:rPr>
        <w:t>Afgørelse</w:t>
      </w:r>
      <w:r w:rsidR="00AA505A">
        <w:rPr>
          <w:b/>
        </w:rPr>
        <w:t xml:space="preserve"> efter vandløbsloven</w:t>
      </w:r>
    </w:p>
    <w:p w14:paraId="5F2D1262" w14:textId="66AFF59A" w:rsidR="00B921F4" w:rsidRDefault="000758DE" w:rsidP="003668FE">
      <w:pPr>
        <w:jc w:val="both"/>
      </w:pPr>
      <w:r w:rsidRPr="00A90A80">
        <w:t xml:space="preserve">Esbjerg Kommune, </w:t>
      </w:r>
      <w:r w:rsidR="00361DCF">
        <w:t xml:space="preserve">Natur &amp; Vandmiljø </w:t>
      </w:r>
      <w:r>
        <w:t xml:space="preserve">har på baggrund af </w:t>
      </w:r>
      <w:r w:rsidR="00B11B87">
        <w:t xml:space="preserve">de indsendte </w:t>
      </w:r>
      <w:r w:rsidR="00064A46">
        <w:t>oplysninger</w:t>
      </w:r>
      <w:r w:rsidR="00BF1B67">
        <w:t xml:space="preserve"> </w:t>
      </w:r>
      <w:r>
        <w:t xml:space="preserve">vurderet, at </w:t>
      </w:r>
      <w:r w:rsidR="00AF755E">
        <w:t xml:space="preserve">Frislusen vil kunne lukkes i </w:t>
      </w:r>
      <w:r w:rsidR="005A1DDE">
        <w:t>tidsrummet februar – marts 2026</w:t>
      </w:r>
      <w:r w:rsidR="00A3610D">
        <w:t xml:space="preserve"> ved </w:t>
      </w:r>
      <w:r w:rsidR="009D1074">
        <w:t xml:space="preserve">tilsvarende åbning af </w:t>
      </w:r>
      <w:proofErr w:type="spellStart"/>
      <w:r w:rsidR="009D1074">
        <w:t>Midtmøllens</w:t>
      </w:r>
      <w:proofErr w:type="spellEnd"/>
      <w:r w:rsidR="009D1074">
        <w:t xml:space="preserve"> stemmeværk uden </w:t>
      </w:r>
      <w:r w:rsidR="00783139">
        <w:t>at passagemulighederne og øvrige miljøforhold påvirkes væsentlig</w:t>
      </w:r>
      <w:r w:rsidR="009C2D77">
        <w:t>t</w:t>
      </w:r>
      <w:r w:rsidR="00783139">
        <w:t xml:space="preserve">. </w:t>
      </w:r>
    </w:p>
    <w:p w14:paraId="7C748170" w14:textId="77777777" w:rsidR="00B921F4" w:rsidRDefault="00B921F4" w:rsidP="003668FE">
      <w:pPr>
        <w:jc w:val="both"/>
      </w:pPr>
    </w:p>
    <w:p w14:paraId="791D9C63" w14:textId="5E6B5F9A" w:rsidR="000758DE" w:rsidRDefault="000758DE" w:rsidP="003668FE">
      <w:pPr>
        <w:jc w:val="both"/>
      </w:pPr>
      <w:r>
        <w:t xml:space="preserve">Afgørelsen er truffet efter </w:t>
      </w:r>
      <w:r w:rsidRPr="00A90A80">
        <w:t xml:space="preserve">§ </w:t>
      </w:r>
      <w:r w:rsidR="009C2D77">
        <w:t>48</w:t>
      </w:r>
      <w:r w:rsidRPr="00A90A80">
        <w:t xml:space="preserve"> i </w:t>
      </w:r>
      <w:r w:rsidR="00A30101">
        <w:t>vandløbsloven</w:t>
      </w:r>
      <w:r w:rsidR="00A149FB">
        <w:rPr>
          <w:rStyle w:val="Fodnotehenvisning"/>
        </w:rPr>
        <w:footnoteReference w:id="1"/>
      </w:r>
      <w:r w:rsidR="00CE08FC">
        <w:t xml:space="preserve">, hvorefter driftsændringer </w:t>
      </w:r>
      <w:r w:rsidR="00A1546B">
        <w:t>kræver godkendelse af vandløbsmyndigheden</w:t>
      </w:r>
      <w:r w:rsidR="001A3661">
        <w:t>.</w:t>
      </w:r>
      <w:r w:rsidR="00952C74">
        <w:t xml:space="preserve"> </w:t>
      </w:r>
    </w:p>
    <w:p w14:paraId="5E2C517F" w14:textId="77777777" w:rsidR="00352F5A" w:rsidRDefault="00352F5A" w:rsidP="003668FE">
      <w:pPr>
        <w:jc w:val="both"/>
      </w:pPr>
    </w:p>
    <w:p w14:paraId="4C23F7B2" w14:textId="03BB702D" w:rsidR="00352F5A" w:rsidRDefault="00140351" w:rsidP="003668FE">
      <w:pPr>
        <w:jc w:val="both"/>
      </w:pPr>
      <w:r>
        <w:t>Godkendelsen gives på følgende vil</w:t>
      </w:r>
      <w:r w:rsidR="000B16E1">
        <w:t>kår:</w:t>
      </w:r>
    </w:p>
    <w:p w14:paraId="31E943D4" w14:textId="5E8B74F8" w:rsidR="000B16E1" w:rsidRDefault="00147A19" w:rsidP="00147A19">
      <w:pPr>
        <w:pStyle w:val="Listeafsnit"/>
        <w:numPr>
          <w:ilvl w:val="0"/>
          <w:numId w:val="11"/>
        </w:numPr>
        <w:jc w:val="both"/>
      </w:pPr>
      <w:r>
        <w:t>Bygherren skal give Esbjerg Kommune</w:t>
      </w:r>
      <w:r w:rsidR="00225339">
        <w:t xml:space="preserve"> besked mindst 1 uge før </w:t>
      </w:r>
      <w:r w:rsidR="00C55638">
        <w:t xml:space="preserve">lukningen af </w:t>
      </w:r>
      <w:r w:rsidR="0013442D">
        <w:t>Frislu</w:t>
      </w:r>
      <w:r w:rsidR="00C55638">
        <w:t>sen ønskes.</w:t>
      </w:r>
    </w:p>
    <w:p w14:paraId="5857F997" w14:textId="291FFD42" w:rsidR="00C55638" w:rsidRDefault="00A3018F" w:rsidP="00147A19">
      <w:pPr>
        <w:pStyle w:val="Listeafsnit"/>
        <w:numPr>
          <w:ilvl w:val="0"/>
          <w:numId w:val="11"/>
        </w:numPr>
        <w:jc w:val="both"/>
      </w:pPr>
      <w:r>
        <w:t>Ved større afstrømninger</w:t>
      </w:r>
      <w:r w:rsidR="00DC40A1">
        <w:t xml:space="preserve"> </w:t>
      </w:r>
      <w:r w:rsidR="00CC1FCB">
        <w:t>eller varsel om større nedbørshændelser, der giver risiko for</w:t>
      </w:r>
      <w:r w:rsidR="00C95955">
        <w:t>,</w:t>
      </w:r>
      <w:r w:rsidR="00CC1FCB">
        <w:t xml:space="preserve"> at </w:t>
      </w:r>
      <w:r w:rsidR="00150B77">
        <w:t xml:space="preserve">Frislusen </w:t>
      </w:r>
      <w:r w:rsidR="009C42E9">
        <w:t xml:space="preserve">skal åbnes helt eller delvist for </w:t>
      </w:r>
      <w:r w:rsidR="00C95955">
        <w:t xml:space="preserve">at flodemålet kan overholdes, vil bygherren få besked </w:t>
      </w:r>
      <w:r w:rsidR="0062291E">
        <w:t>med mindst 1 dags varsel.</w:t>
      </w:r>
      <w:r w:rsidR="00C8397B">
        <w:t xml:space="preserve"> Når </w:t>
      </w:r>
      <w:r w:rsidR="0013442D">
        <w:t>Frislu</w:t>
      </w:r>
      <w:r w:rsidR="00C8397B">
        <w:t xml:space="preserve">sen kan lukkes igen, vil </w:t>
      </w:r>
      <w:r w:rsidR="00E84293">
        <w:t>bygherren få besked med mindst 1 dags varsel.</w:t>
      </w:r>
    </w:p>
    <w:p w14:paraId="77ED3EBF" w14:textId="7CED96E6" w:rsidR="00FE6348" w:rsidRDefault="00FE6348" w:rsidP="00147A19">
      <w:pPr>
        <w:pStyle w:val="Listeafsnit"/>
        <w:numPr>
          <w:ilvl w:val="0"/>
          <w:numId w:val="11"/>
        </w:numPr>
        <w:jc w:val="both"/>
      </w:pPr>
      <w:r>
        <w:t xml:space="preserve">Bygherren skal give Esbjerg Kommune </w:t>
      </w:r>
      <w:r w:rsidR="0002575A">
        <w:t xml:space="preserve">besked, når der ikke længere er behov for </w:t>
      </w:r>
      <w:r w:rsidR="006C5BBF">
        <w:t xml:space="preserve">at holde </w:t>
      </w:r>
      <w:r w:rsidR="0013442D">
        <w:t>Frislu</w:t>
      </w:r>
      <w:r w:rsidR="006C5BBF">
        <w:t xml:space="preserve">sen lukket. </w:t>
      </w:r>
    </w:p>
    <w:p w14:paraId="38AEC835" w14:textId="448494CA" w:rsidR="00094C23" w:rsidRDefault="00094C23" w:rsidP="00147A19">
      <w:pPr>
        <w:pStyle w:val="Listeafsnit"/>
        <w:numPr>
          <w:ilvl w:val="0"/>
          <w:numId w:val="11"/>
        </w:numPr>
        <w:jc w:val="both"/>
      </w:pPr>
      <w:r>
        <w:t xml:space="preserve">Godkendelsen er gældende </w:t>
      </w:r>
      <w:r w:rsidR="00BB218B">
        <w:t>fra</w:t>
      </w:r>
      <w:r>
        <w:t xml:space="preserve"> </w:t>
      </w:r>
      <w:r w:rsidR="00BB218B">
        <w:t xml:space="preserve">9. </w:t>
      </w:r>
      <w:r>
        <w:t>februar</w:t>
      </w:r>
      <w:r w:rsidR="00BB218B">
        <w:t xml:space="preserve"> til 31. marts</w:t>
      </w:r>
      <w:r w:rsidR="00E84293">
        <w:t xml:space="preserve"> 2026</w:t>
      </w:r>
      <w:r w:rsidR="002E6EBB">
        <w:t xml:space="preserve">. </w:t>
      </w:r>
    </w:p>
    <w:p w14:paraId="61759F38" w14:textId="77777777" w:rsidR="00DA1C4C" w:rsidRDefault="00DA1C4C" w:rsidP="00DA1C4C">
      <w:pPr>
        <w:jc w:val="both"/>
      </w:pPr>
    </w:p>
    <w:p w14:paraId="36C1A260" w14:textId="3B6E45DA" w:rsidR="00DA1C4C" w:rsidRPr="00630131" w:rsidRDefault="00DA1C4C" w:rsidP="00DA1C4C">
      <w:pPr>
        <w:spacing w:before="120"/>
      </w:pPr>
      <w:r w:rsidRPr="00630131">
        <w:t xml:space="preserve">Godkendelsen må ikke udnyttes før klagefristen er udløbet, og </w:t>
      </w:r>
      <w:proofErr w:type="gramStart"/>
      <w:r w:rsidRPr="00630131">
        <w:t>såfremt</w:t>
      </w:r>
      <w:proofErr w:type="gramEnd"/>
      <w:r w:rsidRPr="00630131">
        <w:t xml:space="preserve"> der ikke klages over afgørelsen. Klagefrist er </w:t>
      </w:r>
      <w:r w:rsidR="00BF1B67">
        <w:rPr>
          <w:b/>
          <w:bCs/>
        </w:rPr>
        <w:t>7</w:t>
      </w:r>
      <w:r w:rsidR="0010189F" w:rsidRPr="006179CB">
        <w:rPr>
          <w:b/>
          <w:bCs/>
        </w:rPr>
        <w:t>. februar 2026</w:t>
      </w:r>
      <w:r>
        <w:t>.</w:t>
      </w:r>
      <w:r w:rsidRPr="00630131">
        <w:t xml:space="preserve"> </w:t>
      </w:r>
      <w:proofErr w:type="gramStart"/>
      <w:r w:rsidRPr="00630131">
        <w:t>Såfremt</w:t>
      </w:r>
      <w:proofErr w:type="gramEnd"/>
      <w:r w:rsidRPr="00630131">
        <w:t xml:space="preserve"> der klages rettidigt over godkendelsen, må denne ikke udnyttes før klagemyndigheden har truffet afgørelse i sagen. Klagevejledning fremgår af </w:t>
      </w:r>
      <w:r w:rsidRPr="00422197">
        <w:t>bilag.</w:t>
      </w:r>
    </w:p>
    <w:p w14:paraId="65277BB4" w14:textId="77777777" w:rsidR="00DA1C4C" w:rsidRDefault="00DA1C4C" w:rsidP="00DA1C4C">
      <w:pPr>
        <w:jc w:val="both"/>
      </w:pPr>
    </w:p>
    <w:p w14:paraId="3E8EB1E5" w14:textId="798579DC" w:rsidR="005C07EC" w:rsidRDefault="005C07EC" w:rsidP="005C07EC">
      <w:r w:rsidRPr="00630131">
        <w:t xml:space="preserve">Afgørelsen er offentliggjort på Esbjerg Kommunes hjemmeside fra den </w:t>
      </w:r>
      <w:r>
        <w:t>10. januar 2026.</w:t>
      </w:r>
    </w:p>
    <w:p w14:paraId="28682636" w14:textId="77777777" w:rsidR="005C07EC" w:rsidRDefault="005C07EC" w:rsidP="00DA1C4C">
      <w:pPr>
        <w:jc w:val="both"/>
      </w:pPr>
    </w:p>
    <w:p w14:paraId="3D0C4F31" w14:textId="77777777" w:rsidR="005C07EC" w:rsidRDefault="005C07EC" w:rsidP="003668FE">
      <w:pPr>
        <w:jc w:val="both"/>
      </w:pPr>
    </w:p>
    <w:p w14:paraId="66FAFE99" w14:textId="0B94DCE9" w:rsidR="00733310" w:rsidRPr="00A90A80" w:rsidRDefault="00733310" w:rsidP="003668FE">
      <w:pPr>
        <w:jc w:val="both"/>
        <w:outlineLvl w:val="0"/>
        <w:rPr>
          <w:b/>
        </w:rPr>
      </w:pPr>
      <w:r w:rsidRPr="00A90A80">
        <w:rPr>
          <w:b/>
        </w:rPr>
        <w:t>S</w:t>
      </w:r>
      <w:r>
        <w:rPr>
          <w:b/>
        </w:rPr>
        <w:t>agens oplysninger</w:t>
      </w:r>
    </w:p>
    <w:p w14:paraId="3B48E6AC" w14:textId="2B6D6F50" w:rsidR="00045828" w:rsidRDefault="00793EC3" w:rsidP="008D08A1">
      <w:pPr>
        <w:jc w:val="both"/>
      </w:pPr>
      <w:r>
        <w:lastRenderedPageBreak/>
        <w:t xml:space="preserve">Det er Esbjerg Kommunes ansvar, at </w:t>
      </w:r>
      <w:r w:rsidR="00BF18D5">
        <w:t xml:space="preserve">vandspejlet i Ribe Mølledam holdes </w:t>
      </w:r>
      <w:r w:rsidR="00AD6B5B">
        <w:t>under</w:t>
      </w:r>
      <w:r w:rsidR="00BF18D5">
        <w:t xml:space="preserve"> flodemålet på 2,15 m DVR90</w:t>
      </w:r>
      <w:r w:rsidR="00AD6B5B">
        <w:t>. Det tilstræbes</w:t>
      </w:r>
      <w:r w:rsidR="00D27983">
        <w:t>,</w:t>
      </w:r>
      <w:r w:rsidR="00AD6B5B">
        <w:t xml:space="preserve"> at vandspejlet holdes tæt på f</w:t>
      </w:r>
      <w:r w:rsidR="000A3B94">
        <w:t xml:space="preserve">lodemålet af hensyn til kultursvampen i Ribe. Normalt sker </w:t>
      </w:r>
      <w:r w:rsidR="00163A22">
        <w:t xml:space="preserve">styringen af vandspejlet ved </w:t>
      </w:r>
      <w:r w:rsidR="00463232">
        <w:t xml:space="preserve">automatisk åbning af </w:t>
      </w:r>
      <w:r w:rsidR="0013442D">
        <w:t>Frislu</w:t>
      </w:r>
      <w:r w:rsidR="00463232">
        <w:t xml:space="preserve">sens </w:t>
      </w:r>
      <w:r w:rsidR="00B417BB">
        <w:t>porte. Af hensyn til opgangen af laks og havørreder</w:t>
      </w:r>
      <w:r w:rsidR="00035278">
        <w:t xml:space="preserve"> prioriteres åbning af den sydligste af </w:t>
      </w:r>
      <w:r w:rsidR="0013442D">
        <w:t>Frislu</w:t>
      </w:r>
      <w:r w:rsidR="00035278">
        <w:t xml:space="preserve">sens 3 porte. </w:t>
      </w:r>
    </w:p>
    <w:p w14:paraId="6975F4A1" w14:textId="77777777" w:rsidR="00C652CC" w:rsidRDefault="00C652CC" w:rsidP="008D08A1">
      <w:pPr>
        <w:jc w:val="both"/>
      </w:pPr>
    </w:p>
    <w:p w14:paraId="6564772A" w14:textId="2F88421E" w:rsidR="00C652CC" w:rsidRDefault="00C652CC" w:rsidP="008D08A1">
      <w:pPr>
        <w:jc w:val="both"/>
      </w:pPr>
      <w:r>
        <w:t xml:space="preserve">Ved større afstrømninger </w:t>
      </w:r>
      <w:r w:rsidR="00651E29">
        <w:t>er det nødvendigt</w:t>
      </w:r>
      <w:r w:rsidR="00D27983">
        <w:t>,</w:t>
      </w:r>
      <w:r w:rsidR="00651E29">
        <w:t xml:space="preserve"> at både </w:t>
      </w:r>
      <w:r w:rsidR="0013442D">
        <w:t>Frislu</w:t>
      </w:r>
      <w:r w:rsidR="00651E29">
        <w:t xml:space="preserve">sen og </w:t>
      </w:r>
      <w:proofErr w:type="spellStart"/>
      <w:r w:rsidR="00651E29">
        <w:t>Midtmøllens</w:t>
      </w:r>
      <w:proofErr w:type="spellEnd"/>
      <w:r w:rsidR="00651E29">
        <w:t xml:space="preserve"> stemmeværk </w:t>
      </w:r>
      <w:r w:rsidR="00733E0D">
        <w:t>åbnes. Det gælder fortsat i perioden</w:t>
      </w:r>
      <w:r w:rsidR="00D27983">
        <w:t xml:space="preserve"> med renoveringsarbejde</w:t>
      </w:r>
      <w:r w:rsidR="00733E0D">
        <w:t>.</w:t>
      </w:r>
    </w:p>
    <w:p w14:paraId="491681AF" w14:textId="77777777" w:rsidR="00037EB5" w:rsidRDefault="00037EB5" w:rsidP="008D08A1">
      <w:pPr>
        <w:jc w:val="both"/>
      </w:pPr>
    </w:p>
    <w:p w14:paraId="28FF0EE5" w14:textId="0881ED11" w:rsidR="008D08A1" w:rsidRDefault="00F408CA" w:rsidP="008D08A1">
      <w:pPr>
        <w:jc w:val="both"/>
      </w:pPr>
      <w:r>
        <w:t xml:space="preserve">Lukningen af </w:t>
      </w:r>
      <w:r w:rsidR="0013442D">
        <w:t>Frislu</w:t>
      </w:r>
      <w:r>
        <w:t xml:space="preserve">sen betyder en tilsvarende åbning af stemmeværket ved </w:t>
      </w:r>
      <w:proofErr w:type="spellStart"/>
      <w:r>
        <w:t>Midtmøllen</w:t>
      </w:r>
      <w:proofErr w:type="spellEnd"/>
      <w:r>
        <w:t xml:space="preserve">, så vandet kan afledes den vej. Kommer der mere vand end stemmeværket ved </w:t>
      </w:r>
      <w:proofErr w:type="spellStart"/>
      <w:r>
        <w:t>Midtmøllen</w:t>
      </w:r>
      <w:proofErr w:type="spellEnd"/>
      <w:r>
        <w:t xml:space="preserve"> kan lukke igennem, så vil </w:t>
      </w:r>
      <w:r w:rsidR="0013442D">
        <w:t>Frislu</w:t>
      </w:r>
      <w:r>
        <w:t>sen blive genåbnet i nødvendigt omfang, til vandføringen igen kommer ned. Det fastsatte flodemål vil blive o</w:t>
      </w:r>
      <w:r w:rsidR="00461A9C">
        <w:t>ver</w:t>
      </w:r>
      <w:r>
        <w:t>holdt.</w:t>
      </w:r>
    </w:p>
    <w:p w14:paraId="31AEB625" w14:textId="77777777" w:rsidR="005F13D5" w:rsidRDefault="005F13D5" w:rsidP="008D08A1">
      <w:pPr>
        <w:jc w:val="both"/>
      </w:pPr>
    </w:p>
    <w:p w14:paraId="73B9B98D" w14:textId="1E622339" w:rsidR="005F13D5" w:rsidRDefault="005F13D5" w:rsidP="008D08A1">
      <w:pPr>
        <w:jc w:val="both"/>
      </w:pPr>
      <w:r>
        <w:t xml:space="preserve">DTU-Aqua har vurderet, at åbning af </w:t>
      </w:r>
      <w:proofErr w:type="spellStart"/>
      <w:r w:rsidR="00B5607E">
        <w:t>Midtmøllen</w:t>
      </w:r>
      <w:proofErr w:type="spellEnd"/>
      <w:r w:rsidR="00B5607E">
        <w:t xml:space="preserve"> ikke vil forringe passagemuligheden for laksefisk</w:t>
      </w:r>
      <w:r w:rsidR="00F76E36">
        <w:t xml:space="preserve">. Opgangen af laks og havørreder er desuden lav i februar-marts. </w:t>
      </w:r>
      <w:r w:rsidR="00942480">
        <w:t xml:space="preserve">Snæbel vil ikke kunne passere hverken </w:t>
      </w:r>
      <w:r w:rsidR="0013442D">
        <w:t>Frislu</w:t>
      </w:r>
      <w:r w:rsidR="00942480">
        <w:t xml:space="preserve">sen eller </w:t>
      </w:r>
      <w:proofErr w:type="spellStart"/>
      <w:r w:rsidR="00942480">
        <w:t>Midtmølle</w:t>
      </w:r>
      <w:r w:rsidR="00CF2C55">
        <w:t>ns</w:t>
      </w:r>
      <w:proofErr w:type="spellEnd"/>
      <w:r w:rsidR="00CF2C55">
        <w:t xml:space="preserve"> stemmeværk, så der sker ingen ændringer. Nedgangen af </w:t>
      </w:r>
      <w:proofErr w:type="spellStart"/>
      <w:r w:rsidR="00C652CC">
        <w:t>smolt</w:t>
      </w:r>
      <w:proofErr w:type="spellEnd"/>
      <w:r w:rsidR="00C652CC">
        <w:t xml:space="preserve"> og </w:t>
      </w:r>
      <w:proofErr w:type="spellStart"/>
      <w:r w:rsidR="00C652CC">
        <w:t>ungfisk</w:t>
      </w:r>
      <w:proofErr w:type="spellEnd"/>
      <w:r w:rsidR="00C652CC">
        <w:t xml:space="preserve"> vil ikke blive påvirket. </w:t>
      </w:r>
    </w:p>
    <w:p w14:paraId="3B1B4B80" w14:textId="77777777" w:rsidR="00F408CA" w:rsidRDefault="00F408CA" w:rsidP="008D08A1">
      <w:pPr>
        <w:jc w:val="both"/>
      </w:pPr>
    </w:p>
    <w:p w14:paraId="3C1E163E" w14:textId="08C0B143" w:rsidR="00F408CA" w:rsidRDefault="000B14E2" w:rsidP="008D08A1">
      <w:pPr>
        <w:jc w:val="both"/>
      </w:pPr>
      <w:r>
        <w:t>Styringen af flodemålet</w:t>
      </w:r>
      <w:r w:rsidR="00993308">
        <w:t xml:space="preserve"> ved </w:t>
      </w:r>
      <w:r w:rsidR="00FF0F5C">
        <w:t xml:space="preserve">lukning af </w:t>
      </w:r>
      <w:r w:rsidR="0013442D">
        <w:t>Frislu</w:t>
      </w:r>
      <w:r w:rsidR="00FF0F5C">
        <w:t xml:space="preserve">sen og justering af stemmeplankerne i </w:t>
      </w:r>
      <w:proofErr w:type="spellStart"/>
      <w:r w:rsidR="00FF0F5C">
        <w:t>Midtmøllen</w:t>
      </w:r>
      <w:r w:rsidR="000D3231">
        <w:t>s</w:t>
      </w:r>
      <w:proofErr w:type="spellEnd"/>
      <w:r w:rsidR="000D3231">
        <w:t xml:space="preserve"> stemmeværk</w:t>
      </w:r>
      <w:r w:rsidR="00FF0F5C">
        <w:t xml:space="preserve"> </w:t>
      </w:r>
      <w:r>
        <w:t xml:space="preserve">vil fortsat </w:t>
      </w:r>
      <w:r w:rsidR="00E568E1">
        <w:t>blive foretaget</w:t>
      </w:r>
      <w:r w:rsidR="00AF3D3A">
        <w:t xml:space="preserve"> af Esbjerg Kommune</w:t>
      </w:r>
      <w:r w:rsidR="00236368">
        <w:t>s entreprenørafdeling</w:t>
      </w:r>
      <w:r w:rsidR="00E568E1">
        <w:t xml:space="preserve">. </w:t>
      </w:r>
    </w:p>
    <w:p w14:paraId="0D727172" w14:textId="77777777" w:rsidR="00F408CA" w:rsidRDefault="00F408CA" w:rsidP="008D08A1">
      <w:pPr>
        <w:jc w:val="both"/>
      </w:pPr>
    </w:p>
    <w:p w14:paraId="3CA29996" w14:textId="77777777" w:rsidR="005C0DB0" w:rsidRDefault="005C0DB0" w:rsidP="00937EDA">
      <w:pPr>
        <w:rPr>
          <w:b/>
        </w:rPr>
      </w:pPr>
    </w:p>
    <w:p w14:paraId="1C88EFCD" w14:textId="302954AF" w:rsidR="00937EDA" w:rsidRDefault="00937EDA" w:rsidP="00937EDA">
      <w:r w:rsidRPr="001029F9">
        <w:rPr>
          <w:b/>
        </w:rPr>
        <w:t>Andre forhold</w:t>
      </w:r>
      <w:r w:rsidRPr="001029F9">
        <w:t xml:space="preserve"> </w:t>
      </w:r>
    </w:p>
    <w:p w14:paraId="07F7ED55" w14:textId="382439DA" w:rsidR="000339B5" w:rsidRDefault="00937EDA" w:rsidP="00937EDA">
      <w:pPr>
        <w:jc w:val="both"/>
      </w:pPr>
      <w:r>
        <w:t xml:space="preserve">Esbjerg Kommune har vurderet, at den midlertidige ændring af driften </w:t>
      </w:r>
      <w:r w:rsidR="002E4430">
        <w:t xml:space="preserve">ikke </w:t>
      </w:r>
      <w:r w:rsidRPr="007110E3">
        <w:t>kræver en dispensation efter</w:t>
      </w:r>
      <w:r>
        <w:t xml:space="preserve"> </w:t>
      </w:r>
      <w:r w:rsidRPr="007110E3">
        <w:t>naturbeskyttelsesloven § 3</w:t>
      </w:r>
      <w:r w:rsidR="002E4430">
        <w:t>.</w:t>
      </w:r>
    </w:p>
    <w:p w14:paraId="4E7F6210" w14:textId="77777777" w:rsidR="002C35D0" w:rsidRDefault="002C35D0" w:rsidP="003668FE">
      <w:pPr>
        <w:jc w:val="both"/>
        <w:outlineLvl w:val="0"/>
        <w:rPr>
          <w:rFonts w:cs="Tahoma"/>
          <w:szCs w:val="20"/>
        </w:rPr>
      </w:pPr>
    </w:p>
    <w:p w14:paraId="3EC1E98B" w14:textId="77777777" w:rsidR="005C0DB0" w:rsidRDefault="005C0DB0" w:rsidP="00C55958">
      <w:pPr>
        <w:spacing w:line="276" w:lineRule="auto"/>
        <w:rPr>
          <w:b/>
        </w:rPr>
      </w:pPr>
    </w:p>
    <w:p w14:paraId="5D17334C" w14:textId="15D8F1D3" w:rsidR="00C55958" w:rsidRPr="009A04C1" w:rsidRDefault="00C55958" w:rsidP="00C55958">
      <w:pPr>
        <w:spacing w:line="276" w:lineRule="auto"/>
        <w:rPr>
          <w:b/>
        </w:rPr>
      </w:pPr>
      <w:r w:rsidRPr="009A04C1">
        <w:rPr>
          <w:b/>
        </w:rPr>
        <w:t>Økonomiske forhold</w:t>
      </w:r>
    </w:p>
    <w:p w14:paraId="5E17C68B" w14:textId="03A88346" w:rsidR="00C55958" w:rsidRDefault="00C55958" w:rsidP="00C55958">
      <w:pPr>
        <w:spacing w:line="276" w:lineRule="auto"/>
      </w:pPr>
      <w:r>
        <w:t xml:space="preserve">Overgang til manuel styring af flodemålet </w:t>
      </w:r>
      <w:r w:rsidR="00A91466">
        <w:t xml:space="preserve">giver Esbjerg Kommune øgede udgifter i forhold til </w:t>
      </w:r>
      <w:r w:rsidR="00C42520">
        <w:t xml:space="preserve">den automatiserede styring ved </w:t>
      </w:r>
      <w:r w:rsidR="0013442D">
        <w:t>Frislu</w:t>
      </w:r>
      <w:r w:rsidR="00C42520">
        <w:t>sen. Disse udgifter skal dækkes af bygherren</w:t>
      </w:r>
      <w:r w:rsidR="009B42C4">
        <w:t xml:space="preserve">, der efterfølgende vil </w:t>
      </w:r>
      <w:r w:rsidR="001B5F41">
        <w:t xml:space="preserve">modtage faktura </w:t>
      </w:r>
      <w:r w:rsidR="006412B1">
        <w:t xml:space="preserve">på de øgede </w:t>
      </w:r>
      <w:r w:rsidR="005C0DB0">
        <w:t>lønudgifter</w:t>
      </w:r>
      <w:r w:rsidR="001B5F41">
        <w:t xml:space="preserve">. </w:t>
      </w:r>
    </w:p>
    <w:p w14:paraId="3B4309BA" w14:textId="77777777" w:rsidR="005C0DB0" w:rsidRPr="009A04C1" w:rsidRDefault="005C0DB0" w:rsidP="00C55958">
      <w:pPr>
        <w:spacing w:line="276" w:lineRule="auto"/>
        <w:rPr>
          <w:b/>
        </w:rPr>
      </w:pPr>
    </w:p>
    <w:p w14:paraId="00A3B39C" w14:textId="77777777" w:rsidR="002C35D0" w:rsidRDefault="002C35D0" w:rsidP="003668FE">
      <w:pPr>
        <w:jc w:val="both"/>
        <w:outlineLvl w:val="0"/>
        <w:rPr>
          <w:rFonts w:cs="Tahoma"/>
          <w:szCs w:val="20"/>
        </w:rPr>
      </w:pPr>
    </w:p>
    <w:p w14:paraId="7E3757C8" w14:textId="77777777" w:rsidR="006D5C3C" w:rsidRPr="00907503" w:rsidRDefault="006D5C3C" w:rsidP="006D5C3C">
      <w:pPr>
        <w:rPr>
          <w:b/>
        </w:rPr>
      </w:pPr>
      <w:r w:rsidRPr="00907503">
        <w:rPr>
          <w:b/>
        </w:rPr>
        <w:t xml:space="preserve">Klagevejledning </w:t>
      </w:r>
    </w:p>
    <w:p w14:paraId="2C2F9895" w14:textId="3B5A9863" w:rsidR="006D5C3C" w:rsidRDefault="006D5C3C" w:rsidP="006D5C3C">
      <w:r w:rsidRPr="00907503">
        <w:t>Denne afgørelse kan jf. vandløbslovens kapitel 16 påklages til Miljø- og Fødevareklagenævn</w:t>
      </w:r>
      <w:r>
        <w:t>et. Se klagevejledning i Bilag 1</w:t>
      </w:r>
      <w:r w:rsidRPr="00907503">
        <w:t xml:space="preserve">.  </w:t>
      </w:r>
    </w:p>
    <w:p w14:paraId="38FD4899" w14:textId="77777777" w:rsidR="006D5C3C" w:rsidRDefault="006D5C3C" w:rsidP="006D5C3C"/>
    <w:p w14:paraId="67D6DF76" w14:textId="77777777" w:rsidR="006D5C3C" w:rsidRDefault="006D5C3C" w:rsidP="006D5C3C"/>
    <w:p w14:paraId="0A73E68D" w14:textId="77777777" w:rsidR="0046264A" w:rsidRPr="00DB552D" w:rsidRDefault="0046264A" w:rsidP="0046264A">
      <w:r w:rsidRPr="00DB552D">
        <w:t>Venlig hilsen</w:t>
      </w:r>
    </w:p>
    <w:p w14:paraId="5E6EDF67" w14:textId="77777777" w:rsidR="0046264A" w:rsidRPr="00DB552D" w:rsidRDefault="0046264A" w:rsidP="0046264A"/>
    <w:p w14:paraId="5E7D4BF5" w14:textId="77777777" w:rsidR="0046264A" w:rsidRPr="00DB552D" w:rsidRDefault="0046264A" w:rsidP="0046264A"/>
    <w:p w14:paraId="07D7D22B" w14:textId="416A5378" w:rsidR="0046264A" w:rsidRPr="00DB552D" w:rsidRDefault="0046264A" w:rsidP="0046264A">
      <w:r>
        <w:t xml:space="preserve">Ole Juul Pedersen </w:t>
      </w:r>
    </w:p>
    <w:p w14:paraId="7DA67F21" w14:textId="77777777" w:rsidR="0046264A" w:rsidRPr="00DB552D" w:rsidRDefault="0046264A" w:rsidP="0046264A">
      <w:r w:rsidRPr="00DB552D">
        <w:t>Biolog</w:t>
      </w:r>
    </w:p>
    <w:p w14:paraId="7DFEFA04" w14:textId="77777777" w:rsidR="0046264A" w:rsidRDefault="0046264A" w:rsidP="0046264A"/>
    <w:p w14:paraId="242DC1E3" w14:textId="3313D227" w:rsidR="00043397" w:rsidRDefault="0046264A" w:rsidP="006D5C3C">
      <w:r w:rsidRPr="00CE056B">
        <w:t>Bilag</w:t>
      </w:r>
      <w:r w:rsidR="00D358CF">
        <w:t xml:space="preserve"> 1</w:t>
      </w:r>
      <w:r w:rsidRPr="00CE056B">
        <w:t xml:space="preserve">: </w:t>
      </w:r>
      <w:r>
        <w:t>Klagevejledning</w:t>
      </w:r>
    </w:p>
    <w:p w14:paraId="7377C856" w14:textId="77777777" w:rsidR="0000185C" w:rsidRPr="00D358CF" w:rsidRDefault="0000185C" w:rsidP="0000185C">
      <w:pPr>
        <w:spacing w:line="240" w:lineRule="auto"/>
        <w:jc w:val="right"/>
        <w:rPr>
          <w:b/>
          <w:szCs w:val="20"/>
        </w:rPr>
      </w:pPr>
      <w:r w:rsidRPr="00D358CF">
        <w:rPr>
          <w:b/>
          <w:szCs w:val="20"/>
        </w:rPr>
        <w:t>Bilag 1.</w:t>
      </w:r>
    </w:p>
    <w:p w14:paraId="554D7E1B" w14:textId="77777777" w:rsidR="0000185C" w:rsidRPr="00D358CF" w:rsidRDefault="0000185C" w:rsidP="0000185C">
      <w:pPr>
        <w:spacing w:line="240" w:lineRule="auto"/>
        <w:rPr>
          <w:b/>
          <w:szCs w:val="20"/>
        </w:rPr>
      </w:pPr>
      <w:r w:rsidRPr="00D358CF">
        <w:rPr>
          <w:b/>
          <w:szCs w:val="20"/>
        </w:rPr>
        <w:t>Klagevejledning</w:t>
      </w:r>
    </w:p>
    <w:p w14:paraId="18EBBD2F" w14:textId="77777777" w:rsidR="0000185C" w:rsidRPr="00D358CF" w:rsidRDefault="0000185C" w:rsidP="0000185C">
      <w:pPr>
        <w:pStyle w:val="Default"/>
        <w:rPr>
          <w:rFonts w:ascii="Verdana" w:hAnsi="Verdana"/>
          <w:sz w:val="20"/>
          <w:szCs w:val="20"/>
        </w:rPr>
      </w:pPr>
      <w:r w:rsidRPr="00D358CF">
        <w:rPr>
          <w:rFonts w:ascii="Verdana" w:hAnsi="Verdana"/>
          <w:sz w:val="20"/>
          <w:szCs w:val="20"/>
        </w:rPr>
        <w:t xml:space="preserve">Denne afgørelse kan jf. vandløbslovens kapitel 16 påklages til Miljø- og Fødevareklagenævnet af: </w:t>
      </w:r>
    </w:p>
    <w:p w14:paraId="26C572B7" w14:textId="77777777" w:rsidR="0000185C" w:rsidRPr="00D358CF" w:rsidRDefault="0000185C" w:rsidP="0000185C">
      <w:pPr>
        <w:pStyle w:val="Default"/>
        <w:numPr>
          <w:ilvl w:val="0"/>
          <w:numId w:val="12"/>
        </w:numPr>
        <w:rPr>
          <w:rFonts w:ascii="Verdana" w:hAnsi="Verdana"/>
          <w:sz w:val="20"/>
          <w:szCs w:val="20"/>
        </w:rPr>
      </w:pPr>
      <w:r w:rsidRPr="00D358CF">
        <w:rPr>
          <w:rFonts w:ascii="Verdana" w:hAnsi="Verdana"/>
          <w:sz w:val="20"/>
          <w:szCs w:val="20"/>
        </w:rPr>
        <w:t xml:space="preserve">den, afgørelsen er rettet til, </w:t>
      </w:r>
    </w:p>
    <w:p w14:paraId="7FCEAA9F" w14:textId="77777777" w:rsidR="0000185C" w:rsidRPr="00D358CF" w:rsidRDefault="0000185C" w:rsidP="0000185C">
      <w:pPr>
        <w:pStyle w:val="Default"/>
        <w:numPr>
          <w:ilvl w:val="0"/>
          <w:numId w:val="12"/>
        </w:numPr>
        <w:rPr>
          <w:rFonts w:ascii="Verdana" w:hAnsi="Verdana"/>
          <w:sz w:val="20"/>
          <w:szCs w:val="20"/>
        </w:rPr>
      </w:pPr>
      <w:r w:rsidRPr="00D358CF">
        <w:rPr>
          <w:rFonts w:ascii="Verdana" w:hAnsi="Verdana"/>
          <w:sz w:val="20"/>
          <w:szCs w:val="20"/>
        </w:rPr>
        <w:t xml:space="preserve">enhver, der må antages at have en individuel, væsentlig interesse i sagens udfald, </w:t>
      </w:r>
    </w:p>
    <w:p w14:paraId="3674954A" w14:textId="77777777" w:rsidR="0000185C" w:rsidRPr="00D358CF" w:rsidRDefault="0000185C" w:rsidP="0000185C">
      <w:pPr>
        <w:pStyle w:val="Default"/>
        <w:numPr>
          <w:ilvl w:val="0"/>
          <w:numId w:val="12"/>
        </w:numPr>
        <w:rPr>
          <w:rFonts w:ascii="Verdana" w:hAnsi="Verdana"/>
          <w:sz w:val="20"/>
          <w:szCs w:val="20"/>
        </w:rPr>
      </w:pPr>
      <w:r w:rsidRPr="00D358CF">
        <w:rPr>
          <w:rFonts w:ascii="Verdana" w:hAnsi="Verdana"/>
          <w:sz w:val="20"/>
          <w:szCs w:val="20"/>
        </w:rPr>
        <w:t xml:space="preserve">en berørt nationalparkfond oprettet efter lov om nationalparker </w:t>
      </w:r>
    </w:p>
    <w:p w14:paraId="319017B8" w14:textId="77777777" w:rsidR="0000185C" w:rsidRPr="00D358CF" w:rsidRDefault="0000185C" w:rsidP="0000185C">
      <w:pPr>
        <w:pStyle w:val="Default"/>
        <w:rPr>
          <w:rFonts w:ascii="Verdana" w:hAnsi="Verdana"/>
          <w:sz w:val="20"/>
          <w:szCs w:val="20"/>
        </w:rPr>
      </w:pPr>
    </w:p>
    <w:p w14:paraId="48E1AD44" w14:textId="0D5A5077" w:rsidR="000878DA" w:rsidRDefault="0000185C" w:rsidP="0000185C">
      <w:pPr>
        <w:spacing w:line="240" w:lineRule="auto"/>
        <w:rPr>
          <w:szCs w:val="20"/>
        </w:rPr>
      </w:pPr>
      <w:r w:rsidRPr="00D358CF">
        <w:rPr>
          <w:szCs w:val="20"/>
        </w:rPr>
        <w:t xml:space="preserve">Hvis du ønsker at klage over denne </w:t>
      </w:r>
      <w:proofErr w:type="gramStart"/>
      <w:r w:rsidRPr="00D358CF">
        <w:rPr>
          <w:szCs w:val="20"/>
        </w:rPr>
        <w:t>afgørelse</w:t>
      </w:r>
      <w:proofErr w:type="gramEnd"/>
      <w:r w:rsidRPr="00D358CF">
        <w:rPr>
          <w:szCs w:val="20"/>
        </w:rPr>
        <w:t xml:space="preserve"> skal klagen indgives senest </w:t>
      </w:r>
      <w:r w:rsidR="00BF1B67">
        <w:rPr>
          <w:b/>
          <w:bCs/>
          <w:szCs w:val="20"/>
        </w:rPr>
        <w:t>7</w:t>
      </w:r>
      <w:r w:rsidRPr="00D358CF">
        <w:rPr>
          <w:b/>
          <w:bCs/>
          <w:szCs w:val="20"/>
        </w:rPr>
        <w:t>. februar 2026</w:t>
      </w:r>
      <w:r w:rsidRPr="00D358CF">
        <w:rPr>
          <w:szCs w:val="20"/>
        </w:rPr>
        <w:t>.</w:t>
      </w:r>
    </w:p>
    <w:p w14:paraId="7FEAAD87" w14:textId="0E03F52E" w:rsidR="0000185C" w:rsidRPr="00D358CF" w:rsidRDefault="0000185C" w:rsidP="0000185C">
      <w:pPr>
        <w:spacing w:line="240" w:lineRule="auto"/>
        <w:rPr>
          <w:szCs w:val="20"/>
        </w:rPr>
      </w:pPr>
      <w:r w:rsidRPr="00D358CF">
        <w:rPr>
          <w:szCs w:val="20"/>
        </w:rPr>
        <w:t xml:space="preserve"> </w:t>
      </w:r>
    </w:p>
    <w:p w14:paraId="69102361" w14:textId="77777777" w:rsidR="0000185C" w:rsidRDefault="0000185C" w:rsidP="0000185C">
      <w:pPr>
        <w:spacing w:line="240" w:lineRule="auto"/>
        <w:rPr>
          <w:szCs w:val="20"/>
        </w:rPr>
      </w:pPr>
      <w:r w:rsidRPr="00D358CF">
        <w:rPr>
          <w:szCs w:val="20"/>
        </w:rPr>
        <w:t xml:space="preserve">Du klager via klageportalen, som du finder på </w:t>
      </w:r>
      <w:hyperlink r:id="rId11" w:history="1">
        <w:r w:rsidRPr="00D358CF">
          <w:rPr>
            <w:rStyle w:val="Hyperlink"/>
            <w:szCs w:val="20"/>
          </w:rPr>
          <w:t>www.naevneneshus.dk</w:t>
        </w:r>
      </w:hyperlink>
      <w:r w:rsidRPr="00D358CF">
        <w:rPr>
          <w:szCs w:val="20"/>
        </w:rPr>
        <w:t xml:space="preserve"> under ”Start din klage”. Du logger på klageportalen med Mit-ID. En klage er indgivet, når den er tilgængelig for Esbjerg Kommune via klageportalen. Når du klager, skal du betale et gebyr på 900 kr. for privatpersoner og 1.800 kr. for virksomheder, organisationer og offentlige myndigheder. </w:t>
      </w:r>
    </w:p>
    <w:p w14:paraId="49951E42" w14:textId="77777777" w:rsidR="000878DA" w:rsidRPr="00D358CF" w:rsidRDefault="000878DA" w:rsidP="0000185C">
      <w:pPr>
        <w:spacing w:line="240" w:lineRule="auto"/>
        <w:rPr>
          <w:szCs w:val="20"/>
        </w:rPr>
      </w:pPr>
    </w:p>
    <w:p w14:paraId="2B2A2C83" w14:textId="77777777" w:rsidR="0000185C" w:rsidRDefault="0000185C" w:rsidP="0000185C">
      <w:pPr>
        <w:spacing w:line="240" w:lineRule="auto"/>
        <w:rPr>
          <w:szCs w:val="20"/>
        </w:rPr>
      </w:pPr>
      <w:r w:rsidRPr="00D358CF">
        <w:rPr>
          <w:szCs w:val="20"/>
        </w:rPr>
        <w:t xml:space="preserve">Miljø- og Fødevareklagenævnet kan kontaktes på </w:t>
      </w:r>
      <w:hyperlink r:id="rId12" w:history="1">
        <w:r w:rsidRPr="00D358CF">
          <w:rPr>
            <w:rStyle w:val="Hyperlink"/>
            <w:szCs w:val="20"/>
          </w:rPr>
          <w:t>mfkn@naevneneshus.dk</w:t>
        </w:r>
      </w:hyperlink>
      <w:r w:rsidRPr="00D358CF">
        <w:rPr>
          <w:szCs w:val="20"/>
        </w:rPr>
        <w:t xml:space="preserve">, og du kan få hjælp til klageportalen på </w:t>
      </w:r>
      <w:hyperlink r:id="rId13" w:history="1">
        <w:r w:rsidRPr="00D358CF">
          <w:rPr>
            <w:rStyle w:val="Hyperlink"/>
            <w:szCs w:val="20"/>
          </w:rPr>
          <w:t>klageportalen@naevneneshus.dk</w:t>
        </w:r>
      </w:hyperlink>
      <w:r w:rsidRPr="00D358CF">
        <w:rPr>
          <w:szCs w:val="20"/>
        </w:rPr>
        <w:t xml:space="preserve">. </w:t>
      </w:r>
    </w:p>
    <w:p w14:paraId="138625C7" w14:textId="77777777" w:rsidR="000878DA" w:rsidRPr="00D358CF" w:rsidRDefault="000878DA" w:rsidP="0000185C">
      <w:pPr>
        <w:spacing w:line="240" w:lineRule="auto"/>
        <w:rPr>
          <w:szCs w:val="20"/>
        </w:rPr>
      </w:pPr>
    </w:p>
    <w:p w14:paraId="0BFA6320" w14:textId="77777777" w:rsidR="0000185C" w:rsidRDefault="0000185C" w:rsidP="0000185C">
      <w:pPr>
        <w:spacing w:line="240" w:lineRule="auto"/>
        <w:rPr>
          <w:szCs w:val="20"/>
        </w:rPr>
      </w:pPr>
      <w:r w:rsidRPr="00D358CF">
        <w:rPr>
          <w:szCs w:val="20"/>
        </w:rPr>
        <w:t>I klageportalen sendes din klage automatisk først til Natur &amp; Vandmiljø, Esbjerg Kommune. Hvis Natur &amp; Vandmiljø, Esbjerg Kommune fastholder afgørelsen, sendes klagen videre til behandling i nævnet via klageportalen. Du får besked om videresendelsen.</w:t>
      </w:r>
    </w:p>
    <w:p w14:paraId="45FE0733" w14:textId="77777777" w:rsidR="000878DA" w:rsidRPr="00D358CF" w:rsidRDefault="000878DA" w:rsidP="0000185C">
      <w:pPr>
        <w:spacing w:line="240" w:lineRule="auto"/>
        <w:rPr>
          <w:szCs w:val="20"/>
        </w:rPr>
      </w:pPr>
    </w:p>
    <w:p w14:paraId="1FB98BAF" w14:textId="77777777" w:rsidR="0000185C" w:rsidRDefault="0000185C" w:rsidP="0000185C">
      <w:pPr>
        <w:spacing w:line="240" w:lineRule="auto"/>
        <w:rPr>
          <w:szCs w:val="20"/>
        </w:rPr>
      </w:pPr>
      <w:r w:rsidRPr="00D358CF">
        <w:rPr>
          <w:szCs w:val="20"/>
        </w:rPr>
        <w:t xml:space="preserve">Miljø- og Fødevareklagenævnet afviser din klage, hvis du sender den uden om klageportalen, medmindre du er blevet fritaget for brug af klageportalen. Hvis du ønsker at blive fritaget for at bruge klageportalen, skal du sende en begrundet anmodning til Miljø- og Fødevareklagenævnet. Nævnet afgør herefter, om du kan fritages for at bruge klageportalen. Betingelser for fritagelse findes på </w:t>
      </w:r>
      <w:hyperlink r:id="rId14" w:history="1">
        <w:r w:rsidRPr="00D358CF">
          <w:rPr>
            <w:rStyle w:val="Hyperlink"/>
            <w:szCs w:val="20"/>
          </w:rPr>
          <w:t>www.naevneneshus.dk</w:t>
        </w:r>
      </w:hyperlink>
      <w:r w:rsidRPr="00D358CF">
        <w:rPr>
          <w:szCs w:val="20"/>
        </w:rPr>
        <w:t xml:space="preserve">. Du skal samtidigt sende en mail til </w:t>
      </w:r>
      <w:hyperlink r:id="rId15" w:history="1">
        <w:r w:rsidRPr="00D358CF">
          <w:rPr>
            <w:rStyle w:val="Hyperlink"/>
            <w:szCs w:val="20"/>
          </w:rPr>
          <w:t>miljo@esbjerg.dk</w:t>
        </w:r>
      </w:hyperlink>
      <w:r w:rsidRPr="00D358CF">
        <w:rPr>
          <w:szCs w:val="20"/>
        </w:rPr>
        <w:t xml:space="preserve"> eller et brev til Esbjerg Kommune, Natur &amp; Vandmiljø, Torvegade 74, 6700 Esbjerg. På denne måde ved kommunen, at en klage er på vej.  </w:t>
      </w:r>
    </w:p>
    <w:p w14:paraId="79C21475" w14:textId="77777777" w:rsidR="004D4F45" w:rsidRPr="00D358CF" w:rsidRDefault="004D4F45" w:rsidP="0000185C">
      <w:pPr>
        <w:spacing w:line="240" w:lineRule="auto"/>
        <w:rPr>
          <w:szCs w:val="20"/>
        </w:rPr>
      </w:pPr>
    </w:p>
    <w:p w14:paraId="2C306FDF" w14:textId="77777777" w:rsidR="0000185C" w:rsidRPr="00D358CF" w:rsidRDefault="0000185C" w:rsidP="0000185C">
      <w:pPr>
        <w:pStyle w:val="Default"/>
        <w:rPr>
          <w:rFonts w:ascii="Verdana" w:hAnsi="Verdana"/>
          <w:sz w:val="20"/>
          <w:szCs w:val="20"/>
        </w:rPr>
      </w:pPr>
      <w:r w:rsidRPr="00D358CF">
        <w:rPr>
          <w:rFonts w:ascii="Verdana" w:hAnsi="Verdana"/>
          <w:sz w:val="20"/>
          <w:szCs w:val="20"/>
        </w:rPr>
        <w:t xml:space="preserve">Gebyret tilbagebetales, hvis: </w:t>
      </w:r>
    </w:p>
    <w:p w14:paraId="594099CC" w14:textId="77777777" w:rsidR="0000185C" w:rsidRPr="00D358CF" w:rsidRDefault="0000185C" w:rsidP="0000185C">
      <w:pPr>
        <w:pStyle w:val="Default"/>
        <w:numPr>
          <w:ilvl w:val="0"/>
          <w:numId w:val="13"/>
        </w:numPr>
        <w:spacing w:after="18"/>
        <w:rPr>
          <w:rFonts w:ascii="Verdana" w:hAnsi="Verdana"/>
          <w:sz w:val="20"/>
          <w:szCs w:val="20"/>
        </w:rPr>
      </w:pPr>
      <w:r w:rsidRPr="00D358CF">
        <w:rPr>
          <w:rFonts w:ascii="Verdana" w:hAnsi="Verdana"/>
          <w:sz w:val="20"/>
          <w:szCs w:val="20"/>
        </w:rPr>
        <w:t xml:space="preserve">klagesagen fører til, at den påklagede afgørelse ændres eller ophæves, </w:t>
      </w:r>
    </w:p>
    <w:p w14:paraId="1E591482" w14:textId="77777777" w:rsidR="0000185C" w:rsidRPr="00D358CF" w:rsidRDefault="0000185C" w:rsidP="0000185C">
      <w:pPr>
        <w:pStyle w:val="Default"/>
        <w:numPr>
          <w:ilvl w:val="0"/>
          <w:numId w:val="13"/>
        </w:numPr>
        <w:spacing w:after="18"/>
        <w:rPr>
          <w:rFonts w:ascii="Verdana" w:hAnsi="Verdana"/>
          <w:sz w:val="20"/>
          <w:szCs w:val="20"/>
        </w:rPr>
      </w:pPr>
      <w:r w:rsidRPr="00D358CF">
        <w:rPr>
          <w:rFonts w:ascii="Verdana" w:hAnsi="Verdana"/>
          <w:sz w:val="20"/>
          <w:szCs w:val="20"/>
        </w:rPr>
        <w:t xml:space="preserve">klageren får helt eller delvis medhold i klagen, </w:t>
      </w:r>
    </w:p>
    <w:p w14:paraId="5A747A32" w14:textId="77777777" w:rsidR="0000185C" w:rsidRPr="00D358CF" w:rsidRDefault="0000185C" w:rsidP="0000185C">
      <w:pPr>
        <w:pStyle w:val="Default"/>
        <w:numPr>
          <w:ilvl w:val="0"/>
          <w:numId w:val="13"/>
        </w:numPr>
        <w:rPr>
          <w:rFonts w:ascii="Verdana" w:hAnsi="Verdana"/>
          <w:sz w:val="20"/>
          <w:szCs w:val="20"/>
        </w:rPr>
      </w:pPr>
      <w:r w:rsidRPr="00D358CF">
        <w:rPr>
          <w:rFonts w:ascii="Verdana" w:hAnsi="Verdana"/>
          <w:sz w:val="20"/>
          <w:szCs w:val="20"/>
        </w:rPr>
        <w:t xml:space="preserve">klagen afvises som følge af overskredet klagefrist, manglende klageberettigelse eller fordi klagen ikke er omfattet af Miljø- og Fødevareklagenævnets kompetence. </w:t>
      </w:r>
    </w:p>
    <w:p w14:paraId="4180A821" w14:textId="77777777" w:rsidR="0000185C" w:rsidRPr="00D358CF" w:rsidRDefault="0000185C" w:rsidP="0000185C">
      <w:pPr>
        <w:pStyle w:val="Default"/>
        <w:rPr>
          <w:rFonts w:ascii="Verdana" w:hAnsi="Verdana"/>
          <w:sz w:val="20"/>
          <w:szCs w:val="20"/>
        </w:rPr>
      </w:pPr>
    </w:p>
    <w:p w14:paraId="7FBEDD44" w14:textId="77777777" w:rsidR="0000185C" w:rsidRPr="00D358CF" w:rsidRDefault="0000185C" w:rsidP="0000185C">
      <w:pPr>
        <w:pStyle w:val="Default"/>
        <w:rPr>
          <w:rFonts w:ascii="Verdana" w:hAnsi="Verdana"/>
          <w:b/>
        </w:rPr>
      </w:pPr>
      <w:r w:rsidRPr="00D358CF">
        <w:rPr>
          <w:rFonts w:ascii="Verdana" w:hAnsi="Verdana"/>
          <w:sz w:val="20"/>
          <w:szCs w:val="20"/>
        </w:rPr>
        <w:t xml:space="preserve">Det bemærkes, at hvis den eneste ændring af den påklagede afgørelse er forlængelse af frist for </w:t>
      </w:r>
      <w:proofErr w:type="spellStart"/>
      <w:r w:rsidRPr="00D358CF">
        <w:rPr>
          <w:rFonts w:ascii="Verdana" w:hAnsi="Verdana"/>
          <w:sz w:val="20"/>
          <w:szCs w:val="20"/>
        </w:rPr>
        <w:t>efterkommelse</w:t>
      </w:r>
      <w:proofErr w:type="spellEnd"/>
      <w:r w:rsidRPr="00D358CF">
        <w:rPr>
          <w:rFonts w:ascii="Verdana" w:hAnsi="Verdana"/>
          <w:sz w:val="20"/>
          <w:szCs w:val="20"/>
        </w:rPr>
        <w:t xml:space="preserve"> af afgørelse som følge af den tid, der er medgået til at behandle sagen i klagenævnet, tilbagebetales gebyret dog ikke.</w:t>
      </w:r>
    </w:p>
    <w:sectPr w:rsidR="0000185C" w:rsidRPr="00D358CF" w:rsidSect="00C32C3A">
      <w:headerReference w:type="default" r:id="rId16"/>
      <w:footerReference w:type="default" r:id="rId17"/>
      <w:headerReference w:type="first" r:id="rId18"/>
      <w:pgSz w:w="11906" w:h="16838"/>
      <w:pgMar w:top="1701" w:right="2892" w:bottom="1843" w:left="1531"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2D0F" w14:textId="77777777" w:rsidR="00FA5246" w:rsidRPr="003E0014" w:rsidRDefault="00FA5246" w:rsidP="00247BDD">
      <w:pPr>
        <w:spacing w:line="240" w:lineRule="auto"/>
      </w:pPr>
      <w:r w:rsidRPr="003E0014">
        <w:separator/>
      </w:r>
    </w:p>
  </w:endnote>
  <w:endnote w:type="continuationSeparator" w:id="0">
    <w:p w14:paraId="0F8D8032" w14:textId="77777777" w:rsidR="00FA5246" w:rsidRPr="003E0014" w:rsidRDefault="00FA5246" w:rsidP="00247BDD">
      <w:pPr>
        <w:spacing w:line="240" w:lineRule="auto"/>
      </w:pPr>
      <w:r w:rsidRPr="003E00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page" w:tblpX="10319" w:tblpY="15960"/>
      <w:tblOverlap w:val="never"/>
      <w:tblW w:w="0" w:type="auto"/>
      <w:tblLayout w:type="fixed"/>
      <w:tblCellMar>
        <w:left w:w="0" w:type="dxa"/>
        <w:right w:w="0" w:type="dxa"/>
      </w:tblCellMar>
      <w:tblLook w:val="0000" w:firstRow="0" w:lastRow="0" w:firstColumn="0" w:lastColumn="0" w:noHBand="0" w:noVBand="0"/>
    </w:tblPr>
    <w:tblGrid>
      <w:gridCol w:w="567"/>
    </w:tblGrid>
    <w:tr w:rsidR="003E0014" w14:paraId="71304E53" w14:textId="77777777" w:rsidTr="003E0014">
      <w:trPr>
        <w:trHeight w:val="198"/>
      </w:trPr>
      <w:tc>
        <w:tcPr>
          <w:tcW w:w="567" w:type="dxa"/>
        </w:tcPr>
        <w:p w14:paraId="201C1A79" w14:textId="77777777" w:rsidR="003E0014" w:rsidRPr="003E0014" w:rsidRDefault="003E0014" w:rsidP="003E0014">
          <w:pPr>
            <w:pStyle w:val="Sidefod"/>
            <w:jc w:val="right"/>
            <w:rPr>
              <w:rStyle w:val="Sidetal"/>
            </w:rPr>
          </w:pPr>
          <w:r w:rsidRPr="003E0014">
            <w:rPr>
              <w:rStyle w:val="Sidetal"/>
            </w:rPr>
            <w:t xml:space="preserve">- </w:t>
          </w:r>
          <w:r w:rsidRPr="003E0014">
            <w:rPr>
              <w:rStyle w:val="Sidetal"/>
            </w:rPr>
            <w:fldChar w:fldCharType="begin"/>
          </w:r>
          <w:r w:rsidRPr="003E0014">
            <w:rPr>
              <w:rStyle w:val="Sidetal"/>
            </w:rPr>
            <w:instrText xml:space="preserve"> PAGE </w:instrText>
          </w:r>
          <w:r w:rsidRPr="003E0014">
            <w:rPr>
              <w:rStyle w:val="Sidetal"/>
            </w:rPr>
            <w:fldChar w:fldCharType="separate"/>
          </w:r>
          <w:r w:rsidRPr="003E0014">
            <w:rPr>
              <w:rStyle w:val="Sidetal"/>
            </w:rPr>
            <w:t>1</w:t>
          </w:r>
          <w:r w:rsidRPr="003E0014">
            <w:rPr>
              <w:rStyle w:val="Sidetal"/>
            </w:rPr>
            <w:fldChar w:fldCharType="end"/>
          </w:r>
          <w:r w:rsidRPr="003E0014">
            <w:rPr>
              <w:rStyle w:val="Sidetal"/>
            </w:rPr>
            <w:t xml:space="preserve"> -</w:t>
          </w:r>
        </w:p>
      </w:tc>
    </w:tr>
  </w:tbl>
  <w:p w14:paraId="6539B319" w14:textId="77777777" w:rsidR="003E0014" w:rsidRDefault="003E001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149F7" w14:textId="77777777" w:rsidR="00FA5246" w:rsidRPr="003E0014" w:rsidRDefault="00FA5246" w:rsidP="00247BDD">
      <w:pPr>
        <w:spacing w:line="240" w:lineRule="auto"/>
      </w:pPr>
      <w:r w:rsidRPr="003E0014">
        <w:separator/>
      </w:r>
    </w:p>
  </w:footnote>
  <w:footnote w:type="continuationSeparator" w:id="0">
    <w:p w14:paraId="39AE2863" w14:textId="77777777" w:rsidR="00FA5246" w:rsidRPr="003E0014" w:rsidRDefault="00FA5246" w:rsidP="00247BDD">
      <w:pPr>
        <w:spacing w:line="240" w:lineRule="auto"/>
      </w:pPr>
      <w:r w:rsidRPr="003E0014">
        <w:continuationSeparator/>
      </w:r>
    </w:p>
  </w:footnote>
  <w:footnote w:id="1">
    <w:p w14:paraId="6B8DF13D" w14:textId="61A5BBE8" w:rsidR="00A149FB" w:rsidRDefault="00A149FB">
      <w:pPr>
        <w:pStyle w:val="Fodnotetekst"/>
      </w:pPr>
      <w:r>
        <w:rPr>
          <w:rStyle w:val="Fodnotehenvisning"/>
        </w:rPr>
        <w:footnoteRef/>
      </w:r>
      <w:r>
        <w:t xml:space="preserve"> </w:t>
      </w:r>
      <w:r w:rsidRPr="00C06854">
        <w:t>Lovbekendtgørelse nr. 1217 af 25 november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6788B" w14:textId="2353A4E7" w:rsidR="00930E08" w:rsidRPr="003E0014" w:rsidRDefault="00930E08" w:rsidP="00247BDD">
    <w:pPr>
      <w:pStyle w:val="Sidehoved"/>
    </w:pPr>
  </w:p>
  <w:tbl>
    <w:tblPr>
      <w:tblStyle w:val="Tabel-Gitter"/>
      <w:tblpPr w:vertAnchor="page" w:horzAnchor="page" w:tblpX="7202" w:tblpY="568"/>
      <w:tblOverlap w:val="never"/>
      <w:tblW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00" w:firstRow="0" w:lastRow="0" w:firstColumn="0" w:lastColumn="0" w:noHBand="0" w:noVBand="1"/>
    </w:tblPr>
    <w:tblGrid>
      <w:gridCol w:w="3686"/>
    </w:tblGrid>
    <w:tr w:rsidR="00930E08" w:rsidRPr="003E0014" w14:paraId="6E4A059B" w14:textId="77777777" w:rsidTr="001A16D0">
      <w:trPr>
        <w:trHeight w:hRule="exact" w:val="567"/>
      </w:trPr>
      <w:tc>
        <w:tcPr>
          <w:tcW w:w="3686" w:type="dxa"/>
          <w:vAlign w:val="bottom"/>
        </w:tcPr>
        <w:p w14:paraId="66EB37CC" w14:textId="77777777" w:rsidR="003E0014" w:rsidRPr="003E0014" w:rsidRDefault="003E0014" w:rsidP="003E0014">
          <w:pPr>
            <w:pStyle w:val="OrgFelterSide2"/>
          </w:pPr>
          <w:r w:rsidRPr="003E0014">
            <w:rPr>
              <w:b/>
            </w:rPr>
            <w:t>Teknik &amp; Miljø</w:t>
          </w:r>
        </w:p>
        <w:p w14:paraId="68C87C00" w14:textId="77777777" w:rsidR="00930E08" w:rsidRPr="003E0014" w:rsidRDefault="003E0014" w:rsidP="003E0014">
          <w:pPr>
            <w:pStyle w:val="OrgFelterSide2"/>
          </w:pPr>
          <w:r w:rsidRPr="003E0014">
            <w:t>Klima &amp; Miljø</w:t>
          </w:r>
        </w:p>
      </w:tc>
    </w:tr>
  </w:tbl>
  <w:tbl>
    <w:tblPr>
      <w:tblStyle w:val="Tabel-Gitter"/>
      <w:tblpPr w:vertAnchor="page" w:horzAnchor="page" w:tblpX="1532" w:tblpY="568"/>
      <w:tblOverlap w:val="never"/>
      <w:tblW w:w="5387" w:type="dxa"/>
      <w:tblLayout w:type="fixed"/>
      <w:tblCellMar>
        <w:left w:w="0" w:type="dxa"/>
        <w:right w:w="0" w:type="dxa"/>
      </w:tblCellMar>
      <w:tblLook w:val="0400" w:firstRow="0" w:lastRow="0" w:firstColumn="0" w:lastColumn="0" w:noHBand="0" w:noVBand="1"/>
    </w:tblPr>
    <w:tblGrid>
      <w:gridCol w:w="5387"/>
    </w:tblGrid>
    <w:tr w:rsidR="00930E08" w:rsidRPr="003E0014" w14:paraId="4F921F79" w14:textId="77777777" w:rsidTr="00FD515F">
      <w:tc>
        <w:tcPr>
          <w:tcW w:w="5387" w:type="dxa"/>
          <w:tcBorders>
            <w:top w:val="nil"/>
            <w:left w:val="nil"/>
            <w:bottom w:val="nil"/>
            <w:right w:val="nil"/>
          </w:tcBorders>
        </w:tcPr>
        <w:p w14:paraId="28C603F2" w14:textId="77777777" w:rsidR="00930E08" w:rsidRPr="003E0014" w:rsidRDefault="003E0014" w:rsidP="00247BDD">
          <w:pPr>
            <w:pStyle w:val="Sidehoved"/>
          </w:pPr>
          <w:bookmarkStart w:id="0" w:name="bmkPage2Logo"/>
          <w:bookmarkEnd w:id="0"/>
          <w:r>
            <w:rPr>
              <w:noProof/>
            </w:rPr>
            <w:drawing>
              <wp:inline distT="0" distB="0" distL="0" distR="0" wp14:anchorId="401F4194" wp14:editId="0A238F7A">
                <wp:extent cx="981458" cy="359665"/>
                <wp:effectExtent l="0" t="0" r="0" b="2540"/>
                <wp:docPr id="2124057211" name="Billede 2124057211" descr="Logo" title="Logo"/>
                <wp:cNvGraphicFramePr/>
                <a:graphic xmlns:a="http://schemas.openxmlformats.org/drawingml/2006/main">
                  <a:graphicData uri="http://schemas.openxmlformats.org/drawingml/2006/picture">
                    <pic:pic xmlns:pic="http://schemas.openxmlformats.org/drawingml/2006/picture">
                      <pic:nvPicPr>
                        <pic:cNvPr id="4" name="Billede 4"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981458" cy="359665"/>
                        </a:xfrm>
                        <a:prstGeom prst="rect">
                          <a:avLst/>
                        </a:prstGeom>
                      </pic:spPr>
                    </pic:pic>
                  </a:graphicData>
                </a:graphic>
              </wp:inline>
            </w:drawing>
          </w:r>
        </w:p>
      </w:tc>
    </w:tr>
  </w:tbl>
  <w:p w14:paraId="33CE4684" w14:textId="77777777" w:rsidR="00930E08" w:rsidRPr="003E0014" w:rsidRDefault="00930E08" w:rsidP="00247BDD"/>
  <w:p w14:paraId="0B73FC77" w14:textId="77777777" w:rsidR="00930E08" w:rsidRPr="003E0014" w:rsidRDefault="00930E08" w:rsidP="00247BDD">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CEB2B" w14:textId="43A851C7" w:rsidR="00930E08" w:rsidRPr="003E0014" w:rsidRDefault="003E0014" w:rsidP="00345808">
    <w:r>
      <w:rPr>
        <w:noProof/>
      </w:rPr>
      <w:drawing>
        <wp:anchor distT="0" distB="0" distL="114300" distR="114300" simplePos="0" relativeHeight="251658240" behindDoc="1" locked="0" layoutInCell="1" allowOverlap="1" wp14:anchorId="11440474" wp14:editId="796B9467">
          <wp:simplePos x="0" y="0"/>
          <wp:positionH relativeFrom="page">
            <wp:posOffset>971550</wp:posOffset>
          </wp:positionH>
          <wp:positionV relativeFrom="page">
            <wp:posOffset>359410</wp:posOffset>
          </wp:positionV>
          <wp:extent cx="1962785" cy="718820"/>
          <wp:effectExtent l="0" t="0" r="0" b="5080"/>
          <wp:wrapNone/>
          <wp:docPr id="2078804214" name="Billede 2078804214" descr="Logo" title="Logo"/>
          <wp:cNvGraphicFramePr/>
          <a:graphic xmlns:a="http://schemas.openxmlformats.org/drawingml/2006/main">
            <a:graphicData uri="http://schemas.openxmlformats.org/drawingml/2006/picture">
              <pic:pic xmlns:pic="http://schemas.openxmlformats.org/drawingml/2006/picture">
                <pic:nvPicPr>
                  <pic:cNvPr id="2" name="Billede 2" descr="Logo" title="Logo"/>
                  <pic:cNvPicPr/>
                </pic:nvPicPr>
                <pic:blipFill>
                  <a:blip r:embed="rId1">
                    <a:extLst>
                      <a:ext uri="{28A0092B-C50C-407E-A947-70E740481C1C}">
                        <a14:useLocalDpi xmlns:a14="http://schemas.microsoft.com/office/drawing/2010/main" val="0"/>
                      </a:ext>
                    </a:extLst>
                  </a:blip>
                  <a:stretch>
                    <a:fillRect/>
                  </a:stretch>
                </pic:blipFill>
                <pic:spPr>
                  <a:xfrm>
                    <a:off x="0" y="0"/>
                    <a:ext cx="1962785" cy="718820"/>
                  </a:xfrm>
                  <a:prstGeom prst="rect">
                    <a:avLst/>
                  </a:prstGeom>
                </pic:spPr>
              </pic:pic>
            </a:graphicData>
          </a:graphic>
        </wp:anchor>
      </w:drawing>
    </w:r>
  </w:p>
  <w:p w14:paraId="41368333" w14:textId="77777777" w:rsidR="00930E08" w:rsidRPr="003E0014" w:rsidRDefault="00930E08" w:rsidP="00345808"/>
  <w:p w14:paraId="6354064E" w14:textId="77777777" w:rsidR="00930E08" w:rsidRPr="003E0014" w:rsidRDefault="00930E08" w:rsidP="00345808"/>
  <w:p w14:paraId="2982C2D1" w14:textId="77777777" w:rsidR="00930E08" w:rsidRPr="003E0014" w:rsidRDefault="00930E08" w:rsidP="00345808"/>
  <w:p w14:paraId="187895A8" w14:textId="77777777" w:rsidR="001360B8" w:rsidRPr="003E0014" w:rsidRDefault="001360B8" w:rsidP="00345808"/>
  <w:p w14:paraId="65121DAE" w14:textId="77777777" w:rsidR="00930E08" w:rsidRPr="003E0014" w:rsidRDefault="00930E08" w:rsidP="00345808"/>
  <w:p w14:paraId="03097947" w14:textId="77777777" w:rsidR="00930E08" w:rsidRPr="003E0014" w:rsidRDefault="00930E08" w:rsidP="0034580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14A4"/>
    <w:multiLevelType w:val="hybridMultilevel"/>
    <w:tmpl w:val="FAB46CDE"/>
    <w:lvl w:ilvl="0" w:tplc="9A36A982">
      <w:start w:val="16"/>
      <w:numFmt w:val="bullet"/>
      <w:lvlText w:val="-"/>
      <w:lvlJc w:val="left"/>
      <w:pPr>
        <w:ind w:left="1080" w:hanging="360"/>
      </w:pPr>
      <w:rPr>
        <w:rFonts w:ascii="Verdana" w:eastAsiaTheme="minorHAnsi" w:hAnsi="Verdana" w:cstheme="minorBid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 w15:restartNumberingAfterBreak="0">
    <w:nsid w:val="100243C7"/>
    <w:multiLevelType w:val="hybridMultilevel"/>
    <w:tmpl w:val="DB4222AE"/>
    <w:lvl w:ilvl="0" w:tplc="040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16B837F6"/>
    <w:multiLevelType w:val="hybridMultilevel"/>
    <w:tmpl w:val="1D360EA2"/>
    <w:lvl w:ilvl="0" w:tplc="25E8ACFC">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D795530"/>
    <w:multiLevelType w:val="hybridMultilevel"/>
    <w:tmpl w:val="A0EAC2EA"/>
    <w:lvl w:ilvl="0" w:tplc="FE7EC6BC">
      <w:start w:val="1"/>
      <w:numFmt w:val="bullet"/>
      <w:lvlText w:val="-"/>
      <w:lvlJc w:val="left"/>
      <w:pPr>
        <w:ind w:left="720" w:hanging="360"/>
      </w:pPr>
      <w:rPr>
        <w:rFonts w:ascii="Courier New" w:hAnsi="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3D9691A"/>
    <w:multiLevelType w:val="hybridMultilevel"/>
    <w:tmpl w:val="3FE24AC6"/>
    <w:lvl w:ilvl="0" w:tplc="0406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289F0A51"/>
    <w:multiLevelType w:val="hybridMultilevel"/>
    <w:tmpl w:val="F698CF4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2B4F2020"/>
    <w:multiLevelType w:val="hybridMultilevel"/>
    <w:tmpl w:val="6AF0FB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11B0582"/>
    <w:multiLevelType w:val="hybridMultilevel"/>
    <w:tmpl w:val="A1909770"/>
    <w:lvl w:ilvl="0" w:tplc="41F844BE">
      <w:start w:val="9"/>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28F5646"/>
    <w:multiLevelType w:val="hybridMultilevel"/>
    <w:tmpl w:val="283AC1A6"/>
    <w:lvl w:ilvl="0" w:tplc="A79ED7A4">
      <w:numFmt w:val="bullet"/>
      <w:lvlText w:val="-"/>
      <w:lvlJc w:val="left"/>
      <w:pPr>
        <w:ind w:left="720" w:hanging="360"/>
      </w:pPr>
      <w:rPr>
        <w:rFonts w:ascii="Verdana" w:eastAsiaTheme="minorHAnsi" w:hAnsi="Verdana" w:cstheme="minorBidi" w:hint="default"/>
        <w:sz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0801205"/>
    <w:multiLevelType w:val="hybridMultilevel"/>
    <w:tmpl w:val="82206A8C"/>
    <w:lvl w:ilvl="0" w:tplc="9A36A982">
      <w:start w:val="16"/>
      <w:numFmt w:val="bullet"/>
      <w:lvlText w:val="-"/>
      <w:lvlJc w:val="left"/>
      <w:pPr>
        <w:ind w:left="720" w:hanging="360"/>
      </w:pPr>
      <w:rPr>
        <w:rFonts w:ascii="Verdana" w:eastAsiaTheme="minorHAnsi" w:hAnsi="Verdan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4033968"/>
    <w:multiLevelType w:val="hybridMultilevel"/>
    <w:tmpl w:val="4910663A"/>
    <w:lvl w:ilvl="0" w:tplc="04060001">
      <w:start w:val="1"/>
      <w:numFmt w:val="bullet"/>
      <w:lvlText w:val=""/>
      <w:lvlJc w:val="left"/>
      <w:pPr>
        <w:ind w:left="862" w:hanging="360"/>
      </w:pPr>
      <w:rPr>
        <w:rFonts w:ascii="Symbol" w:hAnsi="Symbol"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abstractNum w:abstractNumId="11" w15:restartNumberingAfterBreak="0">
    <w:nsid w:val="6F9B6160"/>
    <w:multiLevelType w:val="hybridMultilevel"/>
    <w:tmpl w:val="F54E4A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7B204099"/>
    <w:multiLevelType w:val="hybridMultilevel"/>
    <w:tmpl w:val="3814D926"/>
    <w:lvl w:ilvl="0" w:tplc="04060001">
      <w:start w:val="1"/>
      <w:numFmt w:val="bullet"/>
      <w:lvlText w:val=""/>
      <w:lvlJc w:val="left"/>
      <w:pPr>
        <w:ind w:left="862" w:hanging="360"/>
      </w:pPr>
      <w:rPr>
        <w:rFonts w:ascii="Symbol" w:hAnsi="Symbol"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num w:numId="1" w16cid:durableId="1782066018">
    <w:abstractNumId w:val="3"/>
  </w:num>
  <w:num w:numId="2" w16cid:durableId="594242316">
    <w:abstractNumId w:val="7"/>
  </w:num>
  <w:num w:numId="3" w16cid:durableId="2075930175">
    <w:abstractNumId w:val="10"/>
  </w:num>
  <w:num w:numId="4" w16cid:durableId="1710955008">
    <w:abstractNumId w:val="12"/>
  </w:num>
  <w:num w:numId="5" w16cid:durableId="329258293">
    <w:abstractNumId w:val="9"/>
  </w:num>
  <w:num w:numId="6" w16cid:durableId="406920533">
    <w:abstractNumId w:val="0"/>
  </w:num>
  <w:num w:numId="7" w16cid:durableId="1702708574">
    <w:abstractNumId w:val="1"/>
  </w:num>
  <w:num w:numId="8" w16cid:durableId="160505978">
    <w:abstractNumId w:val="6"/>
  </w:num>
  <w:num w:numId="9" w16cid:durableId="1248731308">
    <w:abstractNumId w:val="4"/>
  </w:num>
  <w:num w:numId="10" w16cid:durableId="1779138106">
    <w:abstractNumId w:val="8"/>
  </w:num>
  <w:num w:numId="11" w16cid:durableId="593707766">
    <w:abstractNumId w:val="5"/>
  </w:num>
  <w:num w:numId="12" w16cid:durableId="713971583">
    <w:abstractNumId w:val="2"/>
  </w:num>
  <w:num w:numId="13" w16cid:durableId="20435086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2-11-22T15:05:05.4702223+01:00&quot;,&quot;Checksum&quot;:&quot;77b85cf449f34c47ca936875910df05a&quot;,&quot;IsAccessible&quot;:false,&quot;Settings&quot;:{&quot;CreatePdfUa&quot;:2}}"/>
    <w:docVar w:name="AttachedTemplatePath" w:val="Brev.dotm"/>
    <w:docVar w:name="CreatedWithDtVersion" w:val="2.14.001"/>
    <w:docVar w:name="DocumentCreated" w:val="DocumentCreated"/>
    <w:docVar w:name="DocumentCreatedOK" w:val="DocumentCreatedOK"/>
    <w:docVar w:name="DocumentInitialized" w:val="OK"/>
    <w:docVar w:name="Encrypted_CloudStatistics_DocumentCreation" w:val="jdVW2FK8uI0YHzTHPTEY1w=="/>
    <w:docVar w:name="Encrypted_CloudStatistics_StoryID" w:val="FJbv8vD1GKvgRTsWYb9tfi9AsbRdk9SE0s4iiCJ9yw0DjFZppovmDtQTVnrvszx5"/>
    <w:docVar w:name="Encrypted_DocCaseNo" w:val="7rwAzm+HSQkKJHe2Ck4/aQ=="/>
    <w:docVar w:name="Encrypted_DocumentChangeThisVar" w:val="Go1BF8BBsJqqGsR1izlsvQ=="/>
    <w:docVar w:name="IntegrationType" w:val="StandAlone"/>
  </w:docVars>
  <w:rsids>
    <w:rsidRoot w:val="003E0014"/>
    <w:rsid w:val="0000185C"/>
    <w:rsid w:val="00003D8A"/>
    <w:rsid w:val="0000501B"/>
    <w:rsid w:val="00012DAD"/>
    <w:rsid w:val="000214B8"/>
    <w:rsid w:val="0002575A"/>
    <w:rsid w:val="00031101"/>
    <w:rsid w:val="000339B5"/>
    <w:rsid w:val="00035278"/>
    <w:rsid w:val="00035A48"/>
    <w:rsid w:val="00037EB5"/>
    <w:rsid w:val="00043397"/>
    <w:rsid w:val="00045828"/>
    <w:rsid w:val="00054FCB"/>
    <w:rsid w:val="00060447"/>
    <w:rsid w:val="00064A46"/>
    <w:rsid w:val="0007172B"/>
    <w:rsid w:val="00074328"/>
    <w:rsid w:val="000758DE"/>
    <w:rsid w:val="00080949"/>
    <w:rsid w:val="000878DA"/>
    <w:rsid w:val="00094A53"/>
    <w:rsid w:val="00094C23"/>
    <w:rsid w:val="00094D63"/>
    <w:rsid w:val="000A3B94"/>
    <w:rsid w:val="000B14E2"/>
    <w:rsid w:val="000B16E1"/>
    <w:rsid w:val="000D3231"/>
    <w:rsid w:val="0010189F"/>
    <w:rsid w:val="001314BC"/>
    <w:rsid w:val="0013442D"/>
    <w:rsid w:val="00135E2E"/>
    <w:rsid w:val="001360B8"/>
    <w:rsid w:val="00140351"/>
    <w:rsid w:val="00140CA4"/>
    <w:rsid w:val="00142351"/>
    <w:rsid w:val="00147A19"/>
    <w:rsid w:val="00150B77"/>
    <w:rsid w:val="001526A0"/>
    <w:rsid w:val="00160289"/>
    <w:rsid w:val="00163A22"/>
    <w:rsid w:val="00173405"/>
    <w:rsid w:val="001758DD"/>
    <w:rsid w:val="00176EB2"/>
    <w:rsid w:val="0018046D"/>
    <w:rsid w:val="00180CEE"/>
    <w:rsid w:val="001818AB"/>
    <w:rsid w:val="0018693C"/>
    <w:rsid w:val="001A0C6F"/>
    <w:rsid w:val="001A16D0"/>
    <w:rsid w:val="001A3661"/>
    <w:rsid w:val="001A6BC7"/>
    <w:rsid w:val="001B5F41"/>
    <w:rsid w:val="001B5FB8"/>
    <w:rsid w:val="001B752A"/>
    <w:rsid w:val="001C078D"/>
    <w:rsid w:val="001C0DC2"/>
    <w:rsid w:val="001C184C"/>
    <w:rsid w:val="001C5116"/>
    <w:rsid w:val="001D2864"/>
    <w:rsid w:val="001D7854"/>
    <w:rsid w:val="001E0358"/>
    <w:rsid w:val="001E65F6"/>
    <w:rsid w:val="001F2411"/>
    <w:rsid w:val="001F412E"/>
    <w:rsid w:val="001F4A99"/>
    <w:rsid w:val="001F4C4E"/>
    <w:rsid w:val="001F4DB2"/>
    <w:rsid w:val="002154CA"/>
    <w:rsid w:val="00216FF6"/>
    <w:rsid w:val="00220C19"/>
    <w:rsid w:val="00223EB9"/>
    <w:rsid w:val="00225339"/>
    <w:rsid w:val="002327A7"/>
    <w:rsid w:val="00234968"/>
    <w:rsid w:val="00236368"/>
    <w:rsid w:val="00242657"/>
    <w:rsid w:val="00245D41"/>
    <w:rsid w:val="00247BDD"/>
    <w:rsid w:val="00251A66"/>
    <w:rsid w:val="00264450"/>
    <w:rsid w:val="002840F3"/>
    <w:rsid w:val="0029542C"/>
    <w:rsid w:val="002A380E"/>
    <w:rsid w:val="002A75DA"/>
    <w:rsid w:val="002C35D0"/>
    <w:rsid w:val="002C7411"/>
    <w:rsid w:val="002D7C65"/>
    <w:rsid w:val="002E4430"/>
    <w:rsid w:val="002E6EBB"/>
    <w:rsid w:val="00334F03"/>
    <w:rsid w:val="00345808"/>
    <w:rsid w:val="00352F5A"/>
    <w:rsid w:val="003570F8"/>
    <w:rsid w:val="00360126"/>
    <w:rsid w:val="00361DCF"/>
    <w:rsid w:val="003640D7"/>
    <w:rsid w:val="00364F99"/>
    <w:rsid w:val="003668FE"/>
    <w:rsid w:val="00372C23"/>
    <w:rsid w:val="00373B43"/>
    <w:rsid w:val="0037479D"/>
    <w:rsid w:val="00374B03"/>
    <w:rsid w:val="00384034"/>
    <w:rsid w:val="00384B19"/>
    <w:rsid w:val="00395976"/>
    <w:rsid w:val="003B5FE1"/>
    <w:rsid w:val="003B6062"/>
    <w:rsid w:val="003B6637"/>
    <w:rsid w:val="003C47A0"/>
    <w:rsid w:val="003E0014"/>
    <w:rsid w:val="003F0EBA"/>
    <w:rsid w:val="003F738A"/>
    <w:rsid w:val="00403F41"/>
    <w:rsid w:val="0040688B"/>
    <w:rsid w:val="00426082"/>
    <w:rsid w:val="00461A9C"/>
    <w:rsid w:val="0046264A"/>
    <w:rsid w:val="00463232"/>
    <w:rsid w:val="004747C5"/>
    <w:rsid w:val="00480120"/>
    <w:rsid w:val="00480A0B"/>
    <w:rsid w:val="004A137C"/>
    <w:rsid w:val="004B1F0E"/>
    <w:rsid w:val="004C3428"/>
    <w:rsid w:val="004D06BB"/>
    <w:rsid w:val="004D4F45"/>
    <w:rsid w:val="004D6AF6"/>
    <w:rsid w:val="004D7E52"/>
    <w:rsid w:val="004E61F5"/>
    <w:rsid w:val="004F5B33"/>
    <w:rsid w:val="00500D02"/>
    <w:rsid w:val="00500E12"/>
    <w:rsid w:val="00501AF7"/>
    <w:rsid w:val="00501C83"/>
    <w:rsid w:val="00507D53"/>
    <w:rsid w:val="00512B4F"/>
    <w:rsid w:val="00513F40"/>
    <w:rsid w:val="0051551B"/>
    <w:rsid w:val="005313AD"/>
    <w:rsid w:val="005378F9"/>
    <w:rsid w:val="00540B0A"/>
    <w:rsid w:val="0054442E"/>
    <w:rsid w:val="00545F48"/>
    <w:rsid w:val="005468AE"/>
    <w:rsid w:val="00551C57"/>
    <w:rsid w:val="00574C50"/>
    <w:rsid w:val="005837CA"/>
    <w:rsid w:val="00587966"/>
    <w:rsid w:val="00592718"/>
    <w:rsid w:val="005A1DDE"/>
    <w:rsid w:val="005A54E9"/>
    <w:rsid w:val="005A7AA0"/>
    <w:rsid w:val="005B0F24"/>
    <w:rsid w:val="005B1A84"/>
    <w:rsid w:val="005B31AF"/>
    <w:rsid w:val="005C07EC"/>
    <w:rsid w:val="005C0DB0"/>
    <w:rsid w:val="005C5CB8"/>
    <w:rsid w:val="005D2807"/>
    <w:rsid w:val="005D7A5C"/>
    <w:rsid w:val="005F13D5"/>
    <w:rsid w:val="005F6D98"/>
    <w:rsid w:val="006075FD"/>
    <w:rsid w:val="00611447"/>
    <w:rsid w:val="006179CB"/>
    <w:rsid w:val="0062291E"/>
    <w:rsid w:val="006412B1"/>
    <w:rsid w:val="00641414"/>
    <w:rsid w:val="00641826"/>
    <w:rsid w:val="00644FF2"/>
    <w:rsid w:val="00651E29"/>
    <w:rsid w:val="00662263"/>
    <w:rsid w:val="006728C6"/>
    <w:rsid w:val="00680CB4"/>
    <w:rsid w:val="006A20B8"/>
    <w:rsid w:val="006A5C78"/>
    <w:rsid w:val="006B73A3"/>
    <w:rsid w:val="006C51C2"/>
    <w:rsid w:val="006C5BBF"/>
    <w:rsid w:val="006C779D"/>
    <w:rsid w:val="006D4F54"/>
    <w:rsid w:val="006D561D"/>
    <w:rsid w:val="006D5C3C"/>
    <w:rsid w:val="007063B0"/>
    <w:rsid w:val="00724D8A"/>
    <w:rsid w:val="00733310"/>
    <w:rsid w:val="00733E0D"/>
    <w:rsid w:val="00737A3F"/>
    <w:rsid w:val="00743155"/>
    <w:rsid w:val="00761178"/>
    <w:rsid w:val="0076446A"/>
    <w:rsid w:val="00765A97"/>
    <w:rsid w:val="0076655D"/>
    <w:rsid w:val="00772D9E"/>
    <w:rsid w:val="00783139"/>
    <w:rsid w:val="00790491"/>
    <w:rsid w:val="00793EC3"/>
    <w:rsid w:val="007A4FFF"/>
    <w:rsid w:val="007B070D"/>
    <w:rsid w:val="007B2A3C"/>
    <w:rsid w:val="007C42F5"/>
    <w:rsid w:val="007D0FA1"/>
    <w:rsid w:val="007D61C2"/>
    <w:rsid w:val="007F5C7D"/>
    <w:rsid w:val="0084078B"/>
    <w:rsid w:val="00845115"/>
    <w:rsid w:val="00845526"/>
    <w:rsid w:val="008466E7"/>
    <w:rsid w:val="0088746F"/>
    <w:rsid w:val="008A4426"/>
    <w:rsid w:val="008C43C0"/>
    <w:rsid w:val="008D08A1"/>
    <w:rsid w:val="008D0A95"/>
    <w:rsid w:val="008E0B6F"/>
    <w:rsid w:val="008E12B2"/>
    <w:rsid w:val="008F1628"/>
    <w:rsid w:val="008F3A5D"/>
    <w:rsid w:val="008F51E0"/>
    <w:rsid w:val="008F6999"/>
    <w:rsid w:val="00903F5E"/>
    <w:rsid w:val="00913BB9"/>
    <w:rsid w:val="00920919"/>
    <w:rsid w:val="00923A07"/>
    <w:rsid w:val="00930E08"/>
    <w:rsid w:val="00934800"/>
    <w:rsid w:val="00935D9B"/>
    <w:rsid w:val="00937EDA"/>
    <w:rsid w:val="0094010C"/>
    <w:rsid w:val="00942480"/>
    <w:rsid w:val="00950114"/>
    <w:rsid w:val="009524DB"/>
    <w:rsid w:val="00952C74"/>
    <w:rsid w:val="0095518E"/>
    <w:rsid w:val="00955AE0"/>
    <w:rsid w:val="00962FAC"/>
    <w:rsid w:val="0097380F"/>
    <w:rsid w:val="00993308"/>
    <w:rsid w:val="0099766E"/>
    <w:rsid w:val="009A2BC8"/>
    <w:rsid w:val="009B30E5"/>
    <w:rsid w:val="009B42C4"/>
    <w:rsid w:val="009C2D77"/>
    <w:rsid w:val="009C42E9"/>
    <w:rsid w:val="009C66FD"/>
    <w:rsid w:val="009C6DF4"/>
    <w:rsid w:val="009D1074"/>
    <w:rsid w:val="009D323C"/>
    <w:rsid w:val="009E29E3"/>
    <w:rsid w:val="009E735F"/>
    <w:rsid w:val="00A10019"/>
    <w:rsid w:val="00A149FB"/>
    <w:rsid w:val="00A1546B"/>
    <w:rsid w:val="00A226A0"/>
    <w:rsid w:val="00A25787"/>
    <w:rsid w:val="00A261E4"/>
    <w:rsid w:val="00A30101"/>
    <w:rsid w:val="00A3018F"/>
    <w:rsid w:val="00A3610D"/>
    <w:rsid w:val="00A47FD3"/>
    <w:rsid w:val="00A718DE"/>
    <w:rsid w:val="00A9081A"/>
    <w:rsid w:val="00A91466"/>
    <w:rsid w:val="00AA227A"/>
    <w:rsid w:val="00AA505A"/>
    <w:rsid w:val="00AB2817"/>
    <w:rsid w:val="00AD3B95"/>
    <w:rsid w:val="00AD6B5B"/>
    <w:rsid w:val="00AE46F6"/>
    <w:rsid w:val="00AF1158"/>
    <w:rsid w:val="00AF3D3A"/>
    <w:rsid w:val="00AF755E"/>
    <w:rsid w:val="00B001E9"/>
    <w:rsid w:val="00B00823"/>
    <w:rsid w:val="00B11B87"/>
    <w:rsid w:val="00B25AA6"/>
    <w:rsid w:val="00B26FFF"/>
    <w:rsid w:val="00B36B40"/>
    <w:rsid w:val="00B417BB"/>
    <w:rsid w:val="00B54FF3"/>
    <w:rsid w:val="00B5528C"/>
    <w:rsid w:val="00B5607E"/>
    <w:rsid w:val="00B60E37"/>
    <w:rsid w:val="00B725C1"/>
    <w:rsid w:val="00B853DD"/>
    <w:rsid w:val="00B86247"/>
    <w:rsid w:val="00B921F4"/>
    <w:rsid w:val="00B93A1B"/>
    <w:rsid w:val="00BA69D6"/>
    <w:rsid w:val="00BB218B"/>
    <w:rsid w:val="00BB793A"/>
    <w:rsid w:val="00BC3072"/>
    <w:rsid w:val="00BC54DE"/>
    <w:rsid w:val="00BD1F46"/>
    <w:rsid w:val="00BD4C15"/>
    <w:rsid w:val="00BE1871"/>
    <w:rsid w:val="00BE46C4"/>
    <w:rsid w:val="00BF18D5"/>
    <w:rsid w:val="00BF1B67"/>
    <w:rsid w:val="00BF553A"/>
    <w:rsid w:val="00C042AB"/>
    <w:rsid w:val="00C0795A"/>
    <w:rsid w:val="00C1118B"/>
    <w:rsid w:val="00C12A3B"/>
    <w:rsid w:val="00C23DE0"/>
    <w:rsid w:val="00C27385"/>
    <w:rsid w:val="00C32C3A"/>
    <w:rsid w:val="00C424FE"/>
    <w:rsid w:val="00C42520"/>
    <w:rsid w:val="00C55638"/>
    <w:rsid w:val="00C55958"/>
    <w:rsid w:val="00C652CC"/>
    <w:rsid w:val="00C72045"/>
    <w:rsid w:val="00C74B92"/>
    <w:rsid w:val="00C7505A"/>
    <w:rsid w:val="00C80DD0"/>
    <w:rsid w:val="00C8397B"/>
    <w:rsid w:val="00C93278"/>
    <w:rsid w:val="00C95955"/>
    <w:rsid w:val="00C96BA6"/>
    <w:rsid w:val="00CA1985"/>
    <w:rsid w:val="00CB097E"/>
    <w:rsid w:val="00CB4B05"/>
    <w:rsid w:val="00CC1FCB"/>
    <w:rsid w:val="00CC37C7"/>
    <w:rsid w:val="00CD7183"/>
    <w:rsid w:val="00CE08FC"/>
    <w:rsid w:val="00CE643E"/>
    <w:rsid w:val="00CF2C55"/>
    <w:rsid w:val="00D00480"/>
    <w:rsid w:val="00D01524"/>
    <w:rsid w:val="00D07AB5"/>
    <w:rsid w:val="00D1013D"/>
    <w:rsid w:val="00D2590D"/>
    <w:rsid w:val="00D27983"/>
    <w:rsid w:val="00D358CF"/>
    <w:rsid w:val="00D403A6"/>
    <w:rsid w:val="00D50D4F"/>
    <w:rsid w:val="00D80116"/>
    <w:rsid w:val="00D811DF"/>
    <w:rsid w:val="00D940E2"/>
    <w:rsid w:val="00DA1C4C"/>
    <w:rsid w:val="00DA3BB4"/>
    <w:rsid w:val="00DA3D9D"/>
    <w:rsid w:val="00DA794A"/>
    <w:rsid w:val="00DC3478"/>
    <w:rsid w:val="00DC40A1"/>
    <w:rsid w:val="00DC67E7"/>
    <w:rsid w:val="00DE2BA7"/>
    <w:rsid w:val="00DF733C"/>
    <w:rsid w:val="00E008F4"/>
    <w:rsid w:val="00E02742"/>
    <w:rsid w:val="00E0761C"/>
    <w:rsid w:val="00E15F1D"/>
    <w:rsid w:val="00E21888"/>
    <w:rsid w:val="00E231CD"/>
    <w:rsid w:val="00E2465E"/>
    <w:rsid w:val="00E26FEA"/>
    <w:rsid w:val="00E568E1"/>
    <w:rsid w:val="00E573A4"/>
    <w:rsid w:val="00E84293"/>
    <w:rsid w:val="00E95056"/>
    <w:rsid w:val="00EA2D0F"/>
    <w:rsid w:val="00EB2086"/>
    <w:rsid w:val="00EC4B9A"/>
    <w:rsid w:val="00EE160B"/>
    <w:rsid w:val="00EF015A"/>
    <w:rsid w:val="00EF43AE"/>
    <w:rsid w:val="00F0134B"/>
    <w:rsid w:val="00F05546"/>
    <w:rsid w:val="00F12726"/>
    <w:rsid w:val="00F25A66"/>
    <w:rsid w:val="00F36F27"/>
    <w:rsid w:val="00F408CA"/>
    <w:rsid w:val="00F4439B"/>
    <w:rsid w:val="00F5628A"/>
    <w:rsid w:val="00F678D3"/>
    <w:rsid w:val="00F76E36"/>
    <w:rsid w:val="00F81ED3"/>
    <w:rsid w:val="00F83B01"/>
    <w:rsid w:val="00F95F22"/>
    <w:rsid w:val="00FA5246"/>
    <w:rsid w:val="00FA7E17"/>
    <w:rsid w:val="00FB5D13"/>
    <w:rsid w:val="00FC6709"/>
    <w:rsid w:val="00FD24D5"/>
    <w:rsid w:val="00FD515F"/>
    <w:rsid w:val="00FD53D7"/>
    <w:rsid w:val="00FE24BC"/>
    <w:rsid w:val="00FE6348"/>
    <w:rsid w:val="00FE6770"/>
    <w:rsid w:val="00FE7FC4"/>
    <w:rsid w:val="00FF0D62"/>
    <w:rsid w:val="00FF0F5C"/>
    <w:rsid w:val="00FF1EE0"/>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2ECDA"/>
  <w15:chartTrackingRefBased/>
  <w15:docId w15:val="{1DAC6AC4-F349-4E8F-9537-E9A8E3105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nhideWhenUsed="1"/>
    <w:lsdException w:name="footer" w:semiHidden="1" w:unhideWhenUsed="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9E29E3"/>
    <w:pPr>
      <w:spacing w:after="0" w:line="200" w:lineRule="atLeast"/>
    </w:pPr>
    <w:rPr>
      <w:rFonts w:ascii="Verdana" w:hAnsi="Verdana"/>
      <w:sz w:val="20"/>
    </w:rPr>
  </w:style>
  <w:style w:type="paragraph" w:styleId="Overskrift1">
    <w:name w:val="heading 1"/>
    <w:basedOn w:val="Normal"/>
    <w:next w:val="Normal"/>
    <w:link w:val="Overskrift1Tegn"/>
    <w:uiPriority w:val="9"/>
    <w:qFormat/>
    <w:rsid w:val="008F3A5D"/>
    <w:pPr>
      <w:spacing w:before="480" w:line="320" w:lineRule="atLeast"/>
      <w:outlineLvl w:val="0"/>
    </w:pPr>
    <w:rPr>
      <w:rFonts w:eastAsiaTheme="majorEastAsia" w:cstheme="majorBidi"/>
      <w:b/>
      <w:bCs/>
      <w:sz w:val="28"/>
      <w:szCs w:val="28"/>
    </w:rPr>
  </w:style>
  <w:style w:type="paragraph" w:styleId="Overskrift2">
    <w:name w:val="heading 2"/>
    <w:basedOn w:val="Normal"/>
    <w:next w:val="Normal"/>
    <w:link w:val="Overskrift2Tegn"/>
    <w:qFormat/>
    <w:rsid w:val="008F3A5D"/>
    <w:pPr>
      <w:spacing w:before="200" w:line="300" w:lineRule="atLeast"/>
      <w:outlineLvl w:val="1"/>
    </w:pPr>
    <w:rPr>
      <w:rFonts w:eastAsiaTheme="majorEastAsia" w:cstheme="majorBidi"/>
      <w:b/>
      <w:bCs/>
      <w:sz w:val="26"/>
      <w:szCs w:val="26"/>
    </w:rPr>
  </w:style>
  <w:style w:type="paragraph" w:styleId="Overskrift3">
    <w:name w:val="heading 3"/>
    <w:basedOn w:val="Normal"/>
    <w:next w:val="Normal"/>
    <w:link w:val="Overskrift3Tegn"/>
    <w:uiPriority w:val="9"/>
    <w:qFormat/>
    <w:rsid w:val="008F3A5D"/>
    <w:pPr>
      <w:spacing w:before="200" w:line="230" w:lineRule="atLeast"/>
      <w:outlineLvl w:val="2"/>
    </w:pPr>
    <w:rPr>
      <w:rFonts w:eastAsiaTheme="majorEastAsia" w:cstheme="majorBidi"/>
      <w:b/>
      <w:szCs w:val="24"/>
    </w:rPr>
  </w:style>
  <w:style w:type="paragraph" w:styleId="Overskrift4">
    <w:name w:val="heading 4"/>
    <w:basedOn w:val="Normal"/>
    <w:next w:val="Normal"/>
    <w:link w:val="Overskrift4Tegn"/>
    <w:uiPriority w:val="9"/>
    <w:qFormat/>
    <w:rsid w:val="008F3A5D"/>
    <w:pPr>
      <w:spacing w:before="200" w:line="230" w:lineRule="atLeast"/>
      <w:outlineLvl w:val="3"/>
    </w:pPr>
    <w:rPr>
      <w:rFonts w:eastAsiaTheme="majorEastAsia" w:cstheme="majorBidi"/>
      <w:b/>
      <w: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Modtager">
    <w:name w:val="Modtager"/>
    <w:semiHidden/>
    <w:rsid w:val="00EC4B9A"/>
    <w:pPr>
      <w:framePr w:wrap="around" w:vAnchor="page" w:hAnchor="page" w:x="1702" w:y="880"/>
      <w:spacing w:after="0" w:line="260" w:lineRule="atLeast"/>
      <w:suppressOverlap/>
    </w:pPr>
    <w:rPr>
      <w:rFonts w:ascii="Times New Roman" w:hAnsi="Times New Roman"/>
      <w:sz w:val="24"/>
    </w:rPr>
  </w:style>
  <w:style w:type="paragraph" w:customStyle="1" w:styleId="AfsenderTop">
    <w:name w:val="AfsenderTop"/>
    <w:basedOn w:val="Normal"/>
    <w:link w:val="AfsenderTopTegn"/>
    <w:semiHidden/>
    <w:rsid w:val="00247BDD"/>
    <w:pPr>
      <w:tabs>
        <w:tab w:val="right" w:pos="3686"/>
      </w:tabs>
      <w:spacing w:after="80" w:line="160" w:lineRule="atLeast"/>
      <w:jc w:val="right"/>
    </w:pPr>
    <w:rPr>
      <w:sz w:val="16"/>
    </w:rPr>
  </w:style>
  <w:style w:type="character" w:customStyle="1" w:styleId="AfsenderTopTegn">
    <w:name w:val="AfsenderTop Tegn"/>
    <w:basedOn w:val="Standardskrifttypeiafsnit"/>
    <w:link w:val="AfsenderTop"/>
    <w:semiHidden/>
    <w:rsid w:val="009E29E3"/>
    <w:rPr>
      <w:rFonts w:ascii="Verdana" w:hAnsi="Verdana"/>
      <w:sz w:val="16"/>
    </w:rPr>
  </w:style>
  <w:style w:type="paragraph" w:customStyle="1" w:styleId="AfsenderBund">
    <w:name w:val="AfsenderBund"/>
    <w:basedOn w:val="AfsenderTop"/>
    <w:semiHidden/>
    <w:rsid w:val="00247BDD"/>
    <w:pPr>
      <w:tabs>
        <w:tab w:val="clear" w:pos="3686"/>
      </w:tabs>
    </w:pPr>
  </w:style>
  <w:style w:type="paragraph" w:customStyle="1" w:styleId="InstitutionsKolofon">
    <w:name w:val="InstitutionsKolofon"/>
    <w:basedOn w:val="Normal"/>
    <w:semiHidden/>
    <w:rsid w:val="00247BDD"/>
    <w:pPr>
      <w:spacing w:after="120" w:line="160" w:lineRule="atLeast"/>
      <w:jc w:val="right"/>
    </w:pPr>
    <w:rPr>
      <w:sz w:val="16"/>
    </w:rPr>
  </w:style>
  <w:style w:type="paragraph" w:customStyle="1" w:styleId="Kampagne">
    <w:name w:val="Kampagne"/>
    <w:basedOn w:val="Normal"/>
    <w:semiHidden/>
    <w:rsid w:val="00247BDD"/>
    <w:pPr>
      <w:spacing w:line="160" w:lineRule="atLeast"/>
    </w:pPr>
    <w:rPr>
      <w:sz w:val="16"/>
    </w:rPr>
  </w:style>
  <w:style w:type="paragraph" w:styleId="Kommentartekst">
    <w:name w:val="annotation text"/>
    <w:basedOn w:val="Normal"/>
    <w:link w:val="KommentartekstTegn"/>
    <w:uiPriority w:val="99"/>
    <w:semiHidden/>
    <w:rsid w:val="00247BDD"/>
    <w:pPr>
      <w:spacing w:line="240" w:lineRule="auto"/>
    </w:pPr>
    <w:rPr>
      <w:szCs w:val="20"/>
    </w:rPr>
  </w:style>
  <w:style w:type="character" w:customStyle="1" w:styleId="KommentartekstTegn">
    <w:name w:val="Kommentartekst Tegn"/>
    <w:basedOn w:val="Standardskrifttypeiafsnit"/>
    <w:link w:val="Kommentartekst"/>
    <w:uiPriority w:val="99"/>
    <w:semiHidden/>
    <w:rsid w:val="009E29E3"/>
    <w:rPr>
      <w:rFonts w:ascii="Verdana" w:hAnsi="Verdana"/>
      <w:sz w:val="20"/>
      <w:szCs w:val="20"/>
    </w:rPr>
  </w:style>
  <w:style w:type="paragraph" w:styleId="Kommentaremne">
    <w:name w:val="annotation subject"/>
    <w:basedOn w:val="Kommentartekst"/>
    <w:next w:val="Kommentartekst"/>
    <w:link w:val="KommentaremneTegn"/>
    <w:uiPriority w:val="99"/>
    <w:semiHidden/>
    <w:rsid w:val="00247BDD"/>
    <w:rPr>
      <w:b/>
      <w:bCs/>
    </w:rPr>
  </w:style>
  <w:style w:type="character" w:customStyle="1" w:styleId="KommentaremneTegn">
    <w:name w:val="Kommentaremne Tegn"/>
    <w:basedOn w:val="KommentartekstTegn"/>
    <w:link w:val="Kommentaremne"/>
    <w:uiPriority w:val="99"/>
    <w:semiHidden/>
    <w:rsid w:val="009E29E3"/>
    <w:rPr>
      <w:rFonts w:ascii="Verdana" w:hAnsi="Verdana"/>
      <w:b/>
      <w:bCs/>
      <w:sz w:val="20"/>
      <w:szCs w:val="20"/>
    </w:rPr>
  </w:style>
  <w:style w:type="character" w:styleId="Kommentarhenvisning">
    <w:name w:val="annotation reference"/>
    <w:basedOn w:val="Standardskrifttypeiafsnit"/>
    <w:uiPriority w:val="99"/>
    <w:semiHidden/>
    <w:rsid w:val="00247BDD"/>
    <w:rPr>
      <w:sz w:val="16"/>
      <w:szCs w:val="16"/>
    </w:rPr>
  </w:style>
  <w:style w:type="paragraph" w:styleId="Markeringsbobletekst">
    <w:name w:val="Balloon Text"/>
    <w:basedOn w:val="Normal"/>
    <w:link w:val="MarkeringsbobletekstTegn"/>
    <w:uiPriority w:val="99"/>
    <w:semiHidden/>
    <w:rsid w:val="00247BDD"/>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9E29E3"/>
    <w:rPr>
      <w:rFonts w:ascii="Tahoma" w:hAnsi="Tahoma" w:cs="Tahoma"/>
      <w:sz w:val="16"/>
      <w:szCs w:val="16"/>
    </w:rPr>
  </w:style>
  <w:style w:type="paragraph" w:customStyle="1" w:styleId="OrgFelterSide1">
    <w:name w:val="OrgFelterSide1"/>
    <w:basedOn w:val="Normal"/>
    <w:semiHidden/>
    <w:rsid w:val="00247BDD"/>
    <w:pPr>
      <w:jc w:val="right"/>
    </w:pPr>
  </w:style>
  <w:style w:type="paragraph" w:customStyle="1" w:styleId="OrgFelt1Side1">
    <w:name w:val="OrgFelt1Side1"/>
    <w:basedOn w:val="OrgFelterSide1"/>
    <w:semiHidden/>
    <w:rsid w:val="00247BDD"/>
    <w:rPr>
      <w:b/>
    </w:rPr>
  </w:style>
  <w:style w:type="paragraph" w:customStyle="1" w:styleId="OrgFelterSide2">
    <w:name w:val="OrgFelterSide2"/>
    <w:basedOn w:val="Normal"/>
    <w:semiHidden/>
    <w:rsid w:val="00247BDD"/>
    <w:pPr>
      <w:jc w:val="right"/>
    </w:pPr>
    <w:rPr>
      <w:sz w:val="16"/>
    </w:rPr>
  </w:style>
  <w:style w:type="paragraph" w:customStyle="1" w:styleId="OrgFelt1Side2">
    <w:name w:val="OrgFelt1Side2"/>
    <w:basedOn w:val="OrgFelterSide2"/>
    <w:semiHidden/>
    <w:rsid w:val="00247BDD"/>
    <w:rPr>
      <w:b/>
    </w:rPr>
  </w:style>
  <w:style w:type="character" w:customStyle="1" w:styleId="Overskrift1Tegn">
    <w:name w:val="Overskrift 1 Tegn"/>
    <w:basedOn w:val="Standardskrifttypeiafsnit"/>
    <w:link w:val="Overskrift1"/>
    <w:uiPriority w:val="9"/>
    <w:rsid w:val="008F3A5D"/>
    <w:rPr>
      <w:rFonts w:ascii="Verdana" w:eastAsiaTheme="majorEastAsia" w:hAnsi="Verdana" w:cstheme="majorBidi"/>
      <w:b/>
      <w:bCs/>
      <w:sz w:val="28"/>
      <w:szCs w:val="28"/>
    </w:rPr>
  </w:style>
  <w:style w:type="character" w:customStyle="1" w:styleId="Overskrift2Tegn">
    <w:name w:val="Overskrift 2 Tegn"/>
    <w:basedOn w:val="Standardskrifttypeiafsnit"/>
    <w:link w:val="Overskrift2"/>
    <w:rsid w:val="009E29E3"/>
    <w:rPr>
      <w:rFonts w:ascii="Verdana" w:eastAsiaTheme="majorEastAsia" w:hAnsi="Verdana" w:cstheme="majorBidi"/>
      <w:b/>
      <w:bCs/>
      <w:sz w:val="26"/>
      <w:szCs w:val="26"/>
    </w:rPr>
  </w:style>
  <w:style w:type="character" w:styleId="Pladsholdertekst">
    <w:name w:val="Placeholder Text"/>
    <w:basedOn w:val="Standardskrifttypeiafsnit"/>
    <w:uiPriority w:val="99"/>
    <w:semiHidden/>
    <w:rsid w:val="00247BDD"/>
    <w:rPr>
      <w:color w:val="808080"/>
    </w:rPr>
  </w:style>
  <w:style w:type="paragraph" w:styleId="Sidefod">
    <w:name w:val="footer"/>
    <w:basedOn w:val="Normal"/>
    <w:link w:val="SidefodTegn"/>
    <w:uiPriority w:val="99"/>
    <w:semiHidden/>
    <w:rsid w:val="00247BDD"/>
    <w:pPr>
      <w:tabs>
        <w:tab w:val="center" w:pos="4819"/>
        <w:tab w:val="right" w:pos="9638"/>
      </w:tabs>
      <w:spacing w:line="240" w:lineRule="auto"/>
    </w:pPr>
  </w:style>
  <w:style w:type="character" w:customStyle="1" w:styleId="SidefodTegn">
    <w:name w:val="Sidefod Tegn"/>
    <w:basedOn w:val="Standardskrifttypeiafsnit"/>
    <w:link w:val="Sidefod"/>
    <w:uiPriority w:val="99"/>
    <w:semiHidden/>
    <w:rsid w:val="009E29E3"/>
    <w:rPr>
      <w:rFonts w:ascii="Verdana" w:hAnsi="Verdana"/>
      <w:sz w:val="20"/>
    </w:rPr>
  </w:style>
  <w:style w:type="paragraph" w:styleId="Sidehoved">
    <w:name w:val="header"/>
    <w:basedOn w:val="Normal"/>
    <w:link w:val="SidehovedTegn"/>
    <w:uiPriority w:val="99"/>
    <w:semiHidden/>
    <w:rsid w:val="00247BDD"/>
    <w:pPr>
      <w:tabs>
        <w:tab w:val="center" w:pos="4819"/>
        <w:tab w:val="right" w:pos="9638"/>
      </w:tabs>
      <w:spacing w:line="240" w:lineRule="auto"/>
    </w:pPr>
  </w:style>
  <w:style w:type="character" w:customStyle="1" w:styleId="SidehovedTegn">
    <w:name w:val="Sidehoved Tegn"/>
    <w:basedOn w:val="Standardskrifttypeiafsnit"/>
    <w:link w:val="Sidehoved"/>
    <w:uiPriority w:val="99"/>
    <w:semiHidden/>
    <w:rsid w:val="009E29E3"/>
    <w:rPr>
      <w:rFonts w:ascii="Verdana" w:hAnsi="Verdana"/>
      <w:sz w:val="20"/>
    </w:rPr>
  </w:style>
  <w:style w:type="character" w:styleId="Sidetal">
    <w:name w:val="page number"/>
    <w:basedOn w:val="Standardskrifttypeiafsnit"/>
    <w:uiPriority w:val="99"/>
    <w:semiHidden/>
    <w:rsid w:val="00247BDD"/>
    <w:rPr>
      <w:rFonts w:ascii="Verdana" w:hAnsi="Verdana"/>
      <w:b/>
      <w:sz w:val="16"/>
    </w:rPr>
  </w:style>
  <w:style w:type="table" w:styleId="Tabel-Gitter">
    <w:name w:val="Table Grid"/>
    <w:basedOn w:val="Tabel-Normal"/>
    <w:uiPriority w:val="59"/>
    <w:rsid w:val="00247B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lfTider">
    <w:name w:val="TlfTider"/>
    <w:basedOn w:val="Normal"/>
    <w:semiHidden/>
    <w:rsid w:val="00247BDD"/>
    <w:pPr>
      <w:spacing w:line="160" w:lineRule="atLeast"/>
      <w:jc w:val="center"/>
    </w:pPr>
    <w:rPr>
      <w:sz w:val="16"/>
    </w:rPr>
  </w:style>
  <w:style w:type="paragraph" w:customStyle="1" w:styleId="Integration">
    <w:name w:val="Integration"/>
    <w:basedOn w:val="Normal"/>
    <w:semiHidden/>
    <w:rsid w:val="00DA794A"/>
  </w:style>
  <w:style w:type="character" w:customStyle="1" w:styleId="Overskrift3Tegn">
    <w:name w:val="Overskrift 3 Tegn"/>
    <w:basedOn w:val="Standardskrifttypeiafsnit"/>
    <w:link w:val="Overskrift3"/>
    <w:uiPriority w:val="9"/>
    <w:rsid w:val="009E29E3"/>
    <w:rPr>
      <w:rFonts w:ascii="Verdana" w:eastAsiaTheme="majorEastAsia" w:hAnsi="Verdana" w:cstheme="majorBidi"/>
      <w:b/>
      <w:sz w:val="20"/>
      <w:szCs w:val="24"/>
    </w:rPr>
  </w:style>
  <w:style w:type="character" w:customStyle="1" w:styleId="Overskrift4Tegn">
    <w:name w:val="Overskrift 4 Tegn"/>
    <w:basedOn w:val="Standardskrifttypeiafsnit"/>
    <w:link w:val="Overskrift4"/>
    <w:uiPriority w:val="9"/>
    <w:rsid w:val="009E29E3"/>
    <w:rPr>
      <w:rFonts w:ascii="Verdana" w:eastAsiaTheme="majorEastAsia" w:hAnsi="Verdana" w:cstheme="majorBidi"/>
      <w:b/>
      <w:i/>
      <w:iCs/>
      <w:sz w:val="20"/>
    </w:rPr>
  </w:style>
  <w:style w:type="paragraph" w:styleId="Billedtekst">
    <w:name w:val="caption"/>
    <w:basedOn w:val="Normal"/>
    <w:next w:val="Normal"/>
    <w:qFormat/>
    <w:rsid w:val="003E0014"/>
    <w:pPr>
      <w:overflowPunct w:val="0"/>
      <w:autoSpaceDE w:val="0"/>
      <w:autoSpaceDN w:val="0"/>
      <w:adjustRightInd w:val="0"/>
      <w:spacing w:line="240" w:lineRule="auto"/>
      <w:jc w:val="both"/>
      <w:textAlignment w:val="baseline"/>
    </w:pPr>
    <w:rPr>
      <w:rFonts w:ascii="Arial" w:eastAsia="Times New Roman" w:hAnsi="Arial" w:cs="Times New Roman"/>
      <w:b/>
      <w:bCs/>
      <w:sz w:val="22"/>
      <w:szCs w:val="20"/>
      <w:lang w:eastAsia="da-DK"/>
    </w:rPr>
  </w:style>
  <w:style w:type="paragraph" w:customStyle="1" w:styleId="Default">
    <w:name w:val="Default"/>
    <w:rsid w:val="003E0014"/>
    <w:pPr>
      <w:autoSpaceDE w:val="0"/>
      <w:autoSpaceDN w:val="0"/>
      <w:adjustRightInd w:val="0"/>
      <w:spacing w:after="0" w:line="240" w:lineRule="auto"/>
    </w:pPr>
    <w:rPr>
      <w:rFonts w:ascii="Arial" w:eastAsia="Times New Roman" w:hAnsi="Arial" w:cs="Arial"/>
      <w:color w:val="000000"/>
      <w:sz w:val="24"/>
      <w:szCs w:val="24"/>
      <w:lang w:eastAsia="da-DK"/>
    </w:rPr>
  </w:style>
  <w:style w:type="character" w:styleId="Fodnotehenvisning">
    <w:name w:val="footnote reference"/>
    <w:basedOn w:val="Standardskrifttypeiafsnit"/>
    <w:uiPriority w:val="99"/>
    <w:rsid w:val="004A137C"/>
    <w:rPr>
      <w:vertAlign w:val="superscript"/>
    </w:rPr>
  </w:style>
  <w:style w:type="paragraph" w:styleId="Fodnotetekst">
    <w:name w:val="footnote text"/>
    <w:basedOn w:val="Normal"/>
    <w:link w:val="FodnotetekstTegn"/>
    <w:uiPriority w:val="99"/>
    <w:unhideWhenUsed/>
    <w:rsid w:val="004A137C"/>
    <w:pPr>
      <w:spacing w:line="240" w:lineRule="auto"/>
    </w:pPr>
    <w:rPr>
      <w:szCs w:val="20"/>
    </w:rPr>
  </w:style>
  <w:style w:type="character" w:customStyle="1" w:styleId="FodnotetekstTegn">
    <w:name w:val="Fodnotetekst Tegn"/>
    <w:basedOn w:val="Standardskrifttypeiafsnit"/>
    <w:link w:val="Fodnotetekst"/>
    <w:uiPriority w:val="99"/>
    <w:rsid w:val="004A137C"/>
    <w:rPr>
      <w:rFonts w:ascii="Verdana" w:hAnsi="Verdana"/>
      <w:sz w:val="20"/>
      <w:szCs w:val="20"/>
    </w:rPr>
  </w:style>
  <w:style w:type="character" w:styleId="Hyperlink">
    <w:name w:val="Hyperlink"/>
    <w:basedOn w:val="Standardskrifttypeiafsnit"/>
    <w:uiPriority w:val="99"/>
    <w:rsid w:val="004A137C"/>
    <w:rPr>
      <w:color w:val="0563C1" w:themeColor="hyperlink"/>
      <w:u w:val="single"/>
    </w:rPr>
  </w:style>
  <w:style w:type="paragraph" w:customStyle="1" w:styleId="Minnormalbrdtekst">
    <w:name w:val="Min normal brødtekst"/>
    <w:basedOn w:val="Normal"/>
    <w:link w:val="MinnormalbrdtekstTegn"/>
    <w:qFormat/>
    <w:rsid w:val="00FF1EE0"/>
    <w:pPr>
      <w:spacing w:after="120" w:line="240" w:lineRule="auto"/>
    </w:pPr>
    <w:rPr>
      <w:rFonts w:eastAsia="Times New Roman" w:cs="Times New Roman"/>
      <w:szCs w:val="24"/>
      <w:lang w:eastAsia="da-DK"/>
    </w:rPr>
  </w:style>
  <w:style w:type="character" w:customStyle="1" w:styleId="MinnormalbrdtekstTegn">
    <w:name w:val="Min normal brødtekst Tegn"/>
    <w:basedOn w:val="Standardskrifttypeiafsnit"/>
    <w:link w:val="Minnormalbrdtekst"/>
    <w:rsid w:val="00FF1EE0"/>
    <w:rPr>
      <w:rFonts w:ascii="Verdana" w:eastAsia="Times New Roman" w:hAnsi="Verdana" w:cs="Times New Roman"/>
      <w:sz w:val="20"/>
      <w:szCs w:val="24"/>
      <w:lang w:eastAsia="da-DK"/>
    </w:rPr>
  </w:style>
  <w:style w:type="character" w:styleId="Ulstomtale">
    <w:name w:val="Unresolved Mention"/>
    <w:basedOn w:val="Standardskrifttypeiafsnit"/>
    <w:uiPriority w:val="99"/>
    <w:semiHidden/>
    <w:rsid w:val="00935D9B"/>
    <w:rPr>
      <w:color w:val="605E5C"/>
      <w:shd w:val="clear" w:color="auto" w:fill="E1DFDD"/>
    </w:rPr>
  </w:style>
  <w:style w:type="character" w:styleId="BesgtLink">
    <w:name w:val="FollowedHyperlink"/>
    <w:basedOn w:val="Standardskrifttypeiafsnit"/>
    <w:uiPriority w:val="99"/>
    <w:semiHidden/>
    <w:rsid w:val="00935D9B"/>
    <w:rPr>
      <w:color w:val="954F72" w:themeColor="followedHyperlink"/>
      <w:u w:val="single"/>
    </w:rPr>
  </w:style>
  <w:style w:type="paragraph" w:styleId="NormalWeb">
    <w:name w:val="Normal (Web)"/>
    <w:basedOn w:val="Normal"/>
    <w:uiPriority w:val="99"/>
    <w:rsid w:val="00AB2817"/>
    <w:pPr>
      <w:overflowPunct w:val="0"/>
      <w:autoSpaceDE w:val="0"/>
      <w:autoSpaceDN w:val="0"/>
      <w:adjustRightInd w:val="0"/>
      <w:spacing w:line="240" w:lineRule="auto"/>
      <w:textAlignment w:val="baseline"/>
    </w:pPr>
    <w:rPr>
      <w:rFonts w:eastAsia="Times New Roman" w:cs="Times New Roman"/>
      <w:szCs w:val="24"/>
      <w:lang w:eastAsia="da-DK"/>
    </w:rPr>
  </w:style>
  <w:style w:type="paragraph" w:styleId="Listeafsnit">
    <w:name w:val="List Paragraph"/>
    <w:basedOn w:val="Normal"/>
    <w:uiPriority w:val="34"/>
    <w:qFormat/>
    <w:rsid w:val="00F5628A"/>
    <w:pPr>
      <w:spacing w:line="240" w:lineRule="auto"/>
    </w:pPr>
    <w:rPr>
      <w:rFonts w:eastAsia="Times New Roman" w:cs="Times New Roman"/>
      <w:szCs w:val="20"/>
      <w:lang w:eastAsia="da-DK"/>
    </w:rPr>
  </w:style>
  <w:style w:type="paragraph" w:styleId="Korrektur">
    <w:name w:val="Revision"/>
    <w:hidden/>
    <w:uiPriority w:val="99"/>
    <w:semiHidden/>
    <w:rsid w:val="00D27983"/>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klageportalen@naevneneshus.dk"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fkn@naevneneshus.d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evneneshus.dk" TargetMode="External"/><Relationship Id="rId5" Type="http://schemas.openxmlformats.org/officeDocument/2006/relationships/webSettings" Target="webSettings.xml"/><Relationship Id="rId15" Type="http://schemas.openxmlformats.org/officeDocument/2006/relationships/hyperlink" Target="mailto:miljo@esbjerg.dk"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file:///C:\Users\tojen\AppData\Local\Microsoft\Windows\INetCache\Content.Outlook\NA55HI40\www.naevneneshus.d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sbjerg%20Kommune\DynamicTemplate\dynamictemplate\Skabeloner\Brev.dotm"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348AA-7CF3-49A3-A912-F8A0E743B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Template>
  <TotalTime>5</TotalTime>
  <Pages>4</Pages>
  <Words>1111</Words>
  <Characters>6515</Characters>
  <Application>Microsoft Office Word</Application>
  <DocSecurity>4</DocSecurity>
  <Lines>203</Lines>
  <Paragraphs>74</Paragraphs>
  <ScaleCrop>false</ScaleCrop>
  <HeadingPairs>
    <vt:vector size="2" baseType="variant">
      <vt:variant>
        <vt:lpstr>Titel</vt:lpstr>
      </vt:variant>
      <vt:variant>
        <vt:i4>1</vt:i4>
      </vt:variant>
    </vt:vector>
  </HeadingPairs>
  <TitlesOfParts>
    <vt:vector size="1" baseType="lpstr">
      <vt:lpstr>Brev</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Sonja Gubi Knudsen. SGK</dc:creator>
  <cp:keywords/>
  <dc:description/>
  <cp:lastModifiedBy>Ole Juul Pedersen. OLPED</cp:lastModifiedBy>
  <cp:revision>2</cp:revision>
  <dcterms:created xsi:type="dcterms:W3CDTF">2026-01-09T12:07:00Z</dcterms:created>
  <dcterms:modified xsi:type="dcterms:W3CDTF">2026-01-09T12:07:00Z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{F8789FDB-B456-44D0-BBD4-B32C43B94A4A}</vt:lpwstr>
  </property>
</Properties>
</file>